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205D8" w:rsidRPr="00E205D8" w:rsidRDefault="00E205D8" w:rsidP="00E205D8">
      <w:pPr>
        <w:spacing w:before="75" w:after="30" w:line="240" w:lineRule="auto"/>
        <w:outlineLvl w:val="0"/>
        <w:rPr>
          <w:rFonts w:ascii="Helvetica" w:eastAsia="Times New Roman" w:hAnsi="Helvetica" w:cs="Helvetica"/>
          <w:caps/>
          <w:color w:val="000000"/>
          <w:kern w:val="36"/>
          <w:sz w:val="57"/>
          <w:szCs w:val="57"/>
        </w:rPr>
      </w:pPr>
      <w:r w:rsidRPr="00E205D8">
        <w:rPr>
          <w:rFonts w:ascii="Helvetica" w:eastAsia="Times New Roman" w:hAnsi="Helvetica" w:cs="Helvetica"/>
          <w:caps/>
          <w:color w:val="000000"/>
          <w:kern w:val="36"/>
          <w:sz w:val="57"/>
          <w:szCs w:val="57"/>
        </w:rPr>
        <w:t>TRUMP AND THE TRUTH: CLIMATE-CHANGE DENIAL</w:t>
      </w:r>
    </w:p>
    <w:p w:rsidR="00E205D8" w:rsidRPr="00E205D8" w:rsidRDefault="00E205D8" w:rsidP="00E205D8">
      <w:pPr>
        <w:spacing w:after="0" w:line="240" w:lineRule="auto"/>
        <w:rPr>
          <w:rFonts w:ascii="Times New Roman" w:eastAsia="Times New Roman" w:hAnsi="Times New Roman" w:cs="Times New Roman"/>
          <w:sz w:val="24"/>
          <w:szCs w:val="24"/>
        </w:rPr>
      </w:pPr>
      <w:r w:rsidRPr="00E205D8">
        <w:rPr>
          <w:rFonts w:ascii="Times New Roman" w:eastAsia="Times New Roman" w:hAnsi="Times New Roman" w:cs="Times New Roman"/>
          <w:sz w:val="24"/>
          <w:szCs w:val="24"/>
        </w:rPr>
        <w:t> </w:t>
      </w:r>
    </w:p>
    <w:p w:rsidR="00E205D8" w:rsidRPr="00E205D8" w:rsidRDefault="00E205D8" w:rsidP="00E205D8">
      <w:pPr>
        <w:spacing w:after="0" w:line="240" w:lineRule="auto"/>
        <w:outlineLvl w:val="2"/>
        <w:rPr>
          <w:rFonts w:ascii="Helvetica" w:eastAsia="Times New Roman" w:hAnsi="Helvetica" w:cs="Helvetica"/>
          <w:b/>
          <w:bCs/>
          <w:color w:val="121212"/>
          <w:sz w:val="29"/>
          <w:szCs w:val="29"/>
        </w:rPr>
      </w:pPr>
      <w:r w:rsidRPr="00E205D8">
        <w:rPr>
          <w:rFonts w:ascii="Helvetica" w:eastAsia="Times New Roman" w:hAnsi="Helvetica" w:cs="Helvetica"/>
          <w:b/>
          <w:bCs/>
          <w:color w:val="121212"/>
          <w:sz w:val="29"/>
          <w:szCs w:val="29"/>
        </w:rPr>
        <w:t>By </w:t>
      </w:r>
      <w:hyperlink r:id="rId5" w:tooltip="Carolyn Kormann" w:history="1">
        <w:r w:rsidRPr="00E205D8">
          <w:rPr>
            <w:rFonts w:ascii="Helvetica" w:eastAsia="Times New Roman" w:hAnsi="Helvetica" w:cs="Helvetica"/>
            <w:b/>
            <w:bCs/>
            <w:color w:val="0000FF"/>
            <w:sz w:val="29"/>
            <w:szCs w:val="29"/>
            <w:bdr w:val="none" w:sz="0" w:space="0" w:color="auto" w:frame="1"/>
          </w:rPr>
          <w:t xml:space="preserve">Carolyn </w:t>
        </w:r>
        <w:proofErr w:type="spellStart"/>
        <w:r w:rsidRPr="00E205D8">
          <w:rPr>
            <w:rFonts w:ascii="Helvetica" w:eastAsia="Times New Roman" w:hAnsi="Helvetica" w:cs="Helvetica"/>
            <w:b/>
            <w:bCs/>
            <w:color w:val="0000FF"/>
            <w:sz w:val="29"/>
            <w:szCs w:val="29"/>
            <w:bdr w:val="none" w:sz="0" w:space="0" w:color="auto" w:frame="1"/>
          </w:rPr>
          <w:t>Kormann</w:t>
        </w:r>
        <w:proofErr w:type="spellEnd"/>
      </w:hyperlink>
      <w:r w:rsidR="00D42109">
        <w:rPr>
          <w:rFonts w:ascii="Helvetica" w:eastAsia="Times New Roman" w:hAnsi="Helvetica" w:cs="Helvetica"/>
          <w:b/>
          <w:bCs/>
          <w:color w:val="121212"/>
          <w:sz w:val="29"/>
          <w:szCs w:val="29"/>
          <w:bdr w:val="none" w:sz="0" w:space="0" w:color="auto" w:frame="1"/>
        </w:rPr>
        <w:t xml:space="preserve"> </w:t>
      </w:r>
      <w:proofErr w:type="gramStart"/>
      <w:r w:rsidR="00D42109">
        <w:rPr>
          <w:rFonts w:ascii="Helvetica" w:eastAsia="Times New Roman" w:hAnsi="Helvetica" w:cs="Helvetica"/>
          <w:b/>
          <w:bCs/>
          <w:color w:val="121212"/>
          <w:sz w:val="29"/>
          <w:szCs w:val="29"/>
          <w:bdr w:val="none" w:sz="0" w:space="0" w:color="auto" w:frame="1"/>
        </w:rPr>
        <w:t>The</w:t>
      </w:r>
      <w:proofErr w:type="gramEnd"/>
      <w:r w:rsidR="00D42109">
        <w:rPr>
          <w:rFonts w:ascii="Helvetica" w:eastAsia="Times New Roman" w:hAnsi="Helvetica" w:cs="Helvetica"/>
          <w:b/>
          <w:bCs/>
          <w:color w:val="121212"/>
          <w:sz w:val="29"/>
          <w:szCs w:val="29"/>
          <w:bdr w:val="none" w:sz="0" w:space="0" w:color="auto" w:frame="1"/>
        </w:rPr>
        <w:t xml:space="preserve"> New Yorker</w:t>
      </w:r>
      <w:bookmarkStart w:id="0" w:name="_GoBack"/>
      <w:bookmarkEnd w:id="0"/>
    </w:p>
    <w:p w:rsidR="00E205D8" w:rsidRPr="00E205D8" w:rsidRDefault="00E205D8" w:rsidP="00E205D8">
      <w:pPr>
        <w:spacing w:after="0" w:line="240" w:lineRule="auto"/>
        <w:rPr>
          <w:rFonts w:ascii="Times New Roman" w:eastAsia="Times New Roman" w:hAnsi="Times New Roman" w:cs="Times New Roman"/>
          <w:sz w:val="24"/>
          <w:szCs w:val="24"/>
        </w:rPr>
      </w:pPr>
      <w:r w:rsidRPr="00E205D8">
        <w:rPr>
          <w:rFonts w:ascii="Times New Roman" w:eastAsia="Times New Roman" w:hAnsi="Times New Roman" w:cs="Times New Roman"/>
          <w:sz w:val="24"/>
          <w:szCs w:val="24"/>
        </w:rPr>
        <w:t> </w:t>
      </w:r>
      <w:r w:rsidRPr="00E205D8">
        <w:rPr>
          <w:rFonts w:ascii="Helvetica" w:eastAsia="Times New Roman" w:hAnsi="Helvetica" w:cs="Helvetica"/>
          <w:b/>
          <w:bCs/>
          <w:color w:val="121212"/>
          <w:sz w:val="29"/>
          <w:szCs w:val="29"/>
          <w:bdr w:val="none" w:sz="0" w:space="0" w:color="auto" w:frame="1"/>
        </w:rPr>
        <w:t>,</w:t>
      </w:r>
      <w:r w:rsidRPr="00E205D8">
        <w:rPr>
          <w:rFonts w:ascii="Times New Roman" w:eastAsia="Times New Roman" w:hAnsi="Times New Roman" w:cs="Times New Roman"/>
          <w:sz w:val="24"/>
          <w:szCs w:val="24"/>
        </w:rPr>
        <w:t> OCTOBER 13, 2016</w:t>
      </w:r>
    </w:p>
    <w:p w:rsidR="00E205D8" w:rsidRPr="00E205D8" w:rsidRDefault="00E205D8" w:rsidP="00E205D8">
      <w:pPr>
        <w:numPr>
          <w:ilvl w:val="0"/>
          <w:numId w:val="1"/>
        </w:numPr>
        <w:shd w:val="clear" w:color="auto" w:fill="3C5A99"/>
        <w:spacing w:after="0" w:line="240" w:lineRule="auto"/>
        <w:ind w:left="90" w:right="90"/>
        <w:rPr>
          <w:rFonts w:ascii="Times New Roman" w:eastAsia="Times New Roman" w:hAnsi="Times New Roman" w:cs="Times New Roman"/>
          <w:sz w:val="24"/>
          <w:szCs w:val="24"/>
        </w:rPr>
      </w:pPr>
    </w:p>
    <w:p w:rsidR="00E205D8" w:rsidRPr="00E205D8" w:rsidRDefault="00E205D8" w:rsidP="00E205D8">
      <w:pPr>
        <w:numPr>
          <w:ilvl w:val="0"/>
          <w:numId w:val="1"/>
        </w:numPr>
        <w:shd w:val="clear" w:color="auto" w:fill="55ACCE"/>
        <w:spacing w:after="0" w:line="240" w:lineRule="auto"/>
        <w:ind w:left="90" w:right="90"/>
        <w:rPr>
          <w:rFonts w:ascii="Times New Roman" w:eastAsia="Times New Roman" w:hAnsi="Times New Roman" w:cs="Times New Roman"/>
          <w:sz w:val="24"/>
          <w:szCs w:val="24"/>
        </w:rPr>
      </w:pPr>
    </w:p>
    <w:p w:rsidR="00E205D8" w:rsidRPr="00E205D8" w:rsidRDefault="00E205D8" w:rsidP="00E205D8">
      <w:pPr>
        <w:numPr>
          <w:ilvl w:val="0"/>
          <w:numId w:val="1"/>
        </w:numPr>
        <w:shd w:val="clear" w:color="auto" w:fill="4C4C4C"/>
        <w:spacing w:after="0" w:line="240" w:lineRule="auto"/>
        <w:ind w:left="90" w:right="90"/>
        <w:rPr>
          <w:rFonts w:ascii="Times New Roman" w:eastAsia="Times New Roman" w:hAnsi="Times New Roman" w:cs="Times New Roman"/>
          <w:sz w:val="24"/>
          <w:szCs w:val="24"/>
        </w:rPr>
      </w:pPr>
    </w:p>
    <w:p w:rsidR="00E205D8" w:rsidRPr="00E205D8" w:rsidRDefault="00E205D8" w:rsidP="00E205D8">
      <w:pPr>
        <w:numPr>
          <w:ilvl w:val="0"/>
          <w:numId w:val="1"/>
        </w:numPr>
        <w:shd w:val="clear" w:color="auto" w:fill="878787"/>
        <w:spacing w:after="0" w:line="240" w:lineRule="auto"/>
        <w:ind w:left="90" w:right="90"/>
        <w:rPr>
          <w:rFonts w:ascii="Times New Roman" w:eastAsia="Times New Roman" w:hAnsi="Times New Roman" w:cs="Times New Roman"/>
          <w:sz w:val="24"/>
          <w:szCs w:val="24"/>
        </w:rPr>
      </w:pPr>
    </w:p>
    <w:p w:rsidR="00E205D8" w:rsidRPr="00E205D8" w:rsidRDefault="00E205D8" w:rsidP="00E205D8">
      <w:pPr>
        <w:spacing w:after="0" w:line="240" w:lineRule="auto"/>
        <w:rPr>
          <w:rFonts w:ascii="Times New Roman" w:eastAsia="Times New Roman" w:hAnsi="Times New Roman" w:cs="Times New Roman"/>
          <w:color w:val="0000FF"/>
          <w:sz w:val="24"/>
          <w:szCs w:val="24"/>
          <w:bdr w:val="none" w:sz="0" w:space="0" w:color="auto" w:frame="1"/>
        </w:rPr>
      </w:pPr>
      <w:r w:rsidRPr="00E205D8">
        <w:rPr>
          <w:rFonts w:ascii="Times New Roman" w:eastAsia="Times New Roman" w:hAnsi="Times New Roman" w:cs="Times New Roman"/>
          <w:color w:val="000000"/>
          <w:sz w:val="24"/>
          <w:szCs w:val="24"/>
        </w:rPr>
        <w:fldChar w:fldCharType="begin"/>
      </w:r>
      <w:r w:rsidRPr="00E205D8">
        <w:rPr>
          <w:rFonts w:ascii="Times New Roman" w:eastAsia="Times New Roman" w:hAnsi="Times New Roman" w:cs="Times New Roman"/>
          <w:color w:val="000000"/>
          <w:sz w:val="24"/>
          <w:szCs w:val="24"/>
        </w:rPr>
        <w:instrText xml:space="preserve"> HYPERLINK "http://www.newyorker.com/wp-content/uploads/2016/10/Kormann-TrumpandtheruthClimateChangeDenial-1200.jpg" </w:instrText>
      </w:r>
      <w:r w:rsidRPr="00E205D8">
        <w:rPr>
          <w:rFonts w:ascii="Times New Roman" w:eastAsia="Times New Roman" w:hAnsi="Times New Roman" w:cs="Times New Roman"/>
          <w:color w:val="000000"/>
          <w:sz w:val="24"/>
          <w:szCs w:val="24"/>
        </w:rPr>
        <w:fldChar w:fldCharType="separate"/>
      </w:r>
    </w:p>
    <w:p w:rsidR="00E205D8" w:rsidRPr="00E205D8" w:rsidRDefault="00E205D8" w:rsidP="00E205D8">
      <w:pPr>
        <w:spacing w:after="0" w:line="240" w:lineRule="auto"/>
        <w:rPr>
          <w:rFonts w:ascii="Times New Roman" w:eastAsia="Times New Roman" w:hAnsi="Times New Roman" w:cs="Times New Roman"/>
          <w:color w:val="0000FF"/>
          <w:sz w:val="24"/>
          <w:szCs w:val="24"/>
          <w:bdr w:val="none" w:sz="0" w:space="0" w:color="auto" w:frame="1"/>
        </w:rPr>
      </w:pPr>
    </w:p>
    <w:p w:rsidR="00E205D8" w:rsidRPr="00E205D8" w:rsidRDefault="00E205D8" w:rsidP="00E205D8">
      <w:pPr>
        <w:spacing w:after="0" w:line="240" w:lineRule="auto"/>
        <w:rPr>
          <w:rFonts w:ascii="Times New Roman" w:eastAsia="Times New Roman" w:hAnsi="Times New Roman" w:cs="Times New Roman"/>
          <w:color w:val="000000"/>
          <w:sz w:val="24"/>
          <w:szCs w:val="24"/>
        </w:rPr>
      </w:pPr>
      <w:r w:rsidRPr="00E205D8">
        <w:rPr>
          <w:rFonts w:ascii="Times New Roman" w:eastAsia="Times New Roman" w:hAnsi="Times New Roman" w:cs="Times New Roman"/>
          <w:color w:val="000000"/>
          <w:sz w:val="24"/>
          <w:szCs w:val="24"/>
        </w:rPr>
        <w:fldChar w:fldCharType="end"/>
      </w:r>
      <w:r w:rsidRPr="00E205D8">
        <w:rPr>
          <w:rFonts w:ascii="Times New Roman" w:eastAsia="Times New Roman" w:hAnsi="Times New Roman" w:cs="Times New Roman"/>
          <w:color w:val="000000"/>
          <w:sz w:val="24"/>
          <w:szCs w:val="24"/>
          <w:bdr w:val="none" w:sz="0" w:space="0" w:color="auto" w:frame="1"/>
        </w:rPr>
        <w:t xml:space="preserve">Donald Trump’s energy plan would essentially reverse every step Obama has made toward reducing carbon emissions and meeting the goals established in </w:t>
      </w:r>
      <w:proofErr w:type="spellStart"/>
      <w:r w:rsidRPr="00E205D8">
        <w:rPr>
          <w:rFonts w:ascii="Times New Roman" w:eastAsia="Times New Roman" w:hAnsi="Times New Roman" w:cs="Times New Roman"/>
          <w:color w:val="000000"/>
          <w:sz w:val="24"/>
          <w:szCs w:val="24"/>
          <w:bdr w:val="none" w:sz="0" w:space="0" w:color="auto" w:frame="1"/>
        </w:rPr>
        <w:t>Paris.</w:t>
      </w:r>
      <w:r w:rsidRPr="00E205D8">
        <w:rPr>
          <w:rFonts w:ascii="Helvetica" w:eastAsia="Times New Roman" w:hAnsi="Helvetica" w:cs="Helvetica"/>
          <w:caps/>
          <w:color w:val="9A9A9A"/>
          <w:sz w:val="17"/>
          <w:szCs w:val="17"/>
          <w:bdr w:val="none" w:sz="0" w:space="0" w:color="auto" w:frame="1"/>
        </w:rPr>
        <w:t>PHOTOGRAPH</w:t>
      </w:r>
      <w:proofErr w:type="spellEnd"/>
      <w:r w:rsidRPr="00E205D8">
        <w:rPr>
          <w:rFonts w:ascii="Helvetica" w:eastAsia="Times New Roman" w:hAnsi="Helvetica" w:cs="Helvetica"/>
          <w:caps/>
          <w:color w:val="9A9A9A"/>
          <w:sz w:val="17"/>
          <w:szCs w:val="17"/>
          <w:bdr w:val="none" w:sz="0" w:space="0" w:color="auto" w:frame="1"/>
        </w:rPr>
        <w:t xml:space="preserve"> BY TY WRIGHT / THE NEW YORK TIMES / REDUX</w:t>
      </w:r>
      <w:bookmarkStart w:id="1" w:name="/1"/>
      <w:bookmarkEnd w:id="1"/>
    </w:p>
    <w:p w:rsidR="00E205D8" w:rsidRPr="00E205D8" w:rsidRDefault="00E205D8" w:rsidP="00E205D8">
      <w:pPr>
        <w:spacing w:after="0" w:line="240" w:lineRule="auto"/>
        <w:ind w:right="6150"/>
        <w:rPr>
          <w:rFonts w:ascii="Georgia" w:eastAsia="Times New Roman" w:hAnsi="Georgia" w:cs="Times New Roman"/>
          <w:color w:val="121212"/>
          <w:sz w:val="30"/>
          <w:szCs w:val="30"/>
        </w:rPr>
      </w:pPr>
      <w:r w:rsidRPr="00E205D8">
        <w:rPr>
          <w:rFonts w:ascii="Georgia" w:eastAsia="Times New Roman" w:hAnsi="Georgia" w:cs="Times New Roman"/>
          <w:i/>
          <w:iCs/>
          <w:color w:val="121212"/>
          <w:sz w:val="30"/>
          <w:szCs w:val="30"/>
          <w:bdr w:val="none" w:sz="0" w:space="0" w:color="auto" w:frame="1"/>
        </w:rPr>
        <w:t>This essay is part of a series The New Yorker will be running through the election titled “</w:t>
      </w:r>
      <w:hyperlink r:id="rId6" w:history="1">
        <w:r w:rsidRPr="00E205D8">
          <w:rPr>
            <w:rFonts w:ascii="Georgia" w:eastAsia="Times New Roman" w:hAnsi="Georgia" w:cs="Times New Roman"/>
            <w:i/>
            <w:iCs/>
            <w:color w:val="0000FF"/>
            <w:sz w:val="30"/>
            <w:szCs w:val="30"/>
            <w:bdr w:val="none" w:sz="0" w:space="0" w:color="auto" w:frame="1"/>
          </w:rPr>
          <w:t>Trump and the Truth</w:t>
        </w:r>
      </w:hyperlink>
      <w:r w:rsidRPr="00E205D8">
        <w:rPr>
          <w:rFonts w:ascii="Georgia" w:eastAsia="Times New Roman" w:hAnsi="Georgia" w:cs="Times New Roman"/>
          <w:i/>
          <w:iCs/>
          <w:color w:val="121212"/>
          <w:sz w:val="30"/>
          <w:szCs w:val="30"/>
          <w:bdr w:val="none" w:sz="0" w:space="0" w:color="auto" w:frame="1"/>
        </w:rPr>
        <w:t>.”</w:t>
      </w:r>
    </w:p>
    <w:p w:rsidR="00E205D8" w:rsidRPr="00E205D8" w:rsidRDefault="00E205D8" w:rsidP="00E205D8">
      <w:pPr>
        <w:spacing w:after="480" w:line="240" w:lineRule="auto"/>
        <w:ind w:right="6150"/>
        <w:rPr>
          <w:rFonts w:ascii="Georgia" w:eastAsia="Times New Roman" w:hAnsi="Georgia" w:cs="Times New Roman"/>
          <w:color w:val="121212"/>
          <w:sz w:val="30"/>
          <w:szCs w:val="30"/>
        </w:rPr>
      </w:pPr>
      <w:r w:rsidRPr="00E205D8">
        <w:rPr>
          <w:rFonts w:ascii="Georgia" w:eastAsia="Times New Roman" w:hAnsi="Georgia" w:cs="Times New Roman"/>
          <w:color w:val="121212"/>
          <w:sz w:val="30"/>
          <w:szCs w:val="30"/>
        </w:rPr>
        <w:t xml:space="preserve">Over the past four years, Donald Trump has, at different times, declared global warming a “canard,” “nonexistent,” a “make-believe problem,” a “big scam,” and “a very, very expensive form of tax.” During the first Presidential debate, late last month, Hillary Clinton pointedly accused him of believing that climate change is a hoax perpetrated by the Chinese. Trump denied </w:t>
      </w:r>
      <w:r w:rsidRPr="00E205D8">
        <w:rPr>
          <w:rFonts w:ascii="Georgia" w:eastAsia="Times New Roman" w:hAnsi="Georgia" w:cs="Times New Roman"/>
          <w:color w:val="121212"/>
          <w:sz w:val="30"/>
          <w:szCs w:val="30"/>
        </w:rPr>
        <w:lastRenderedPageBreak/>
        <w:t>it. “I did not—I do not say that,” he scoffed. But a 2012 tweet, written by Trump less than a week after Hurricane Sandy battered New York and New Jersey, was still up: “The concept of global warming was created by and for the Chinese in order to make U.S. manufacturing non-competitive.”</w:t>
      </w:r>
    </w:p>
    <w:p w:rsidR="00E205D8" w:rsidRPr="00E205D8" w:rsidRDefault="00E205D8" w:rsidP="00E205D8">
      <w:pPr>
        <w:spacing w:after="480" w:line="240" w:lineRule="auto"/>
        <w:ind w:right="6150"/>
        <w:rPr>
          <w:rFonts w:ascii="Georgia" w:eastAsia="Times New Roman" w:hAnsi="Georgia" w:cs="Times New Roman"/>
          <w:color w:val="121212"/>
          <w:sz w:val="30"/>
          <w:szCs w:val="30"/>
        </w:rPr>
      </w:pPr>
      <w:r w:rsidRPr="00E205D8">
        <w:rPr>
          <w:rFonts w:ascii="Georgia" w:eastAsia="Times New Roman" w:hAnsi="Georgia" w:cs="Times New Roman"/>
          <w:color w:val="121212"/>
          <w:sz w:val="30"/>
          <w:szCs w:val="30"/>
        </w:rPr>
        <w:t xml:space="preserve">Trump’s “Chinese hoax” theory had been in the news before. In January, Bernie Sanders mentioned it during a Democratic primary debate. The following morning, the hosts of the Fox News program “Fox &amp; Friends” played the clip for Trump, prompting him to respond. “Obviously, I joke,” he said, before adding, seriously, “This is done for the benefit of China because China does not do anything to help climate change.” His message, however </w:t>
      </w:r>
      <w:r w:rsidRPr="00E205D8">
        <w:rPr>
          <w:rFonts w:ascii="Georgia" w:eastAsia="Times New Roman" w:hAnsi="Georgia" w:cs="Times New Roman"/>
          <w:color w:val="121212"/>
          <w:sz w:val="30"/>
          <w:szCs w:val="30"/>
        </w:rPr>
        <w:lastRenderedPageBreak/>
        <w:t>scrambled, appeared to be that if China was not going to let “weather changes” slow down its industrial growth, then America shouldn’t, either.</w:t>
      </w:r>
    </w:p>
    <w:p w:rsidR="00E205D8" w:rsidRPr="00E205D8" w:rsidRDefault="00E205D8" w:rsidP="00E205D8">
      <w:pPr>
        <w:spacing w:after="0" w:line="240" w:lineRule="auto"/>
        <w:rPr>
          <w:rFonts w:ascii="Times New Roman" w:eastAsia="Times New Roman" w:hAnsi="Times New Roman" w:cs="Times New Roman"/>
          <w:color w:val="000000"/>
          <w:sz w:val="24"/>
          <w:szCs w:val="24"/>
        </w:rPr>
      </w:pPr>
      <w:r w:rsidRPr="00E205D8">
        <w:rPr>
          <w:rFonts w:ascii="Times New Roman" w:eastAsia="Times New Roman" w:hAnsi="Times New Roman" w:cs="Times New Roman"/>
          <w:noProof/>
          <w:color w:val="0000FF"/>
          <w:sz w:val="24"/>
          <w:szCs w:val="24"/>
          <w:bdr w:val="none" w:sz="0" w:space="0" w:color="auto" w:frame="1"/>
        </w:rPr>
        <w:drawing>
          <wp:inline distT="0" distB="0" distL="0" distR="0" wp14:anchorId="07DA8E6E" wp14:editId="26742284">
            <wp:extent cx="6096000" cy="5019675"/>
            <wp:effectExtent l="0" t="0" r="0" b="9525"/>
            <wp:docPr id="1" name="Picture 1" descr="Step right up and spin a wheel of statements made by Donald Trump—and our investigations of them.">
              <a:hlinkClick xmlns:a="http://schemas.openxmlformats.org/drawingml/2006/main" r:id="rId7"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tep right up and spin a wheel of statements made by Donald Trump—and our investigations of them.">
                      <a:hlinkClick r:id="rId7" tgtFrame="&quot;_blank&quot;"/>
                    </pic:cNvPr>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096000" cy="5019675"/>
                    </a:xfrm>
                    <a:prstGeom prst="rect">
                      <a:avLst/>
                    </a:prstGeom>
                    <a:noFill/>
                    <a:ln>
                      <a:noFill/>
                    </a:ln>
                  </pic:spPr>
                </pic:pic>
              </a:graphicData>
            </a:graphic>
          </wp:inline>
        </w:drawing>
      </w:r>
      <w:hyperlink r:id="rId9" w:tgtFrame="_blank" w:history="1">
        <w:r w:rsidRPr="00E205D8">
          <w:rPr>
            <w:rFonts w:ascii="Times New Roman" w:eastAsia="Times New Roman" w:hAnsi="Times New Roman" w:cs="Times New Roman"/>
            <w:color w:val="0000FF"/>
            <w:sz w:val="24"/>
            <w:szCs w:val="24"/>
            <w:bdr w:val="none" w:sz="0" w:space="0" w:color="auto" w:frame="1"/>
          </w:rPr>
          <w:t>Step right up and spin a wheel of statements made by Donald Trump—and our investigations of them.</w:t>
        </w:r>
      </w:hyperlink>
    </w:p>
    <w:p w:rsidR="00E205D8" w:rsidRPr="00E205D8" w:rsidRDefault="00E205D8" w:rsidP="00E205D8">
      <w:pPr>
        <w:spacing w:after="480" w:line="240" w:lineRule="auto"/>
        <w:ind w:right="6150"/>
        <w:rPr>
          <w:rFonts w:ascii="Georgia" w:eastAsia="Times New Roman" w:hAnsi="Georgia" w:cs="Times New Roman"/>
          <w:color w:val="121212"/>
          <w:sz w:val="30"/>
          <w:szCs w:val="30"/>
        </w:rPr>
      </w:pPr>
      <w:r w:rsidRPr="00E205D8">
        <w:rPr>
          <w:rFonts w:ascii="Georgia" w:eastAsia="Times New Roman" w:hAnsi="Georgia" w:cs="Times New Roman"/>
          <w:color w:val="121212"/>
          <w:sz w:val="30"/>
          <w:szCs w:val="30"/>
        </w:rPr>
        <w:t xml:space="preserve">Then, in September, President Obama and the Chinese President Xi Jinping formally </w:t>
      </w:r>
      <w:r w:rsidRPr="00E205D8">
        <w:rPr>
          <w:rFonts w:ascii="Georgia" w:eastAsia="Times New Roman" w:hAnsi="Georgia" w:cs="Times New Roman"/>
          <w:color w:val="121212"/>
          <w:sz w:val="30"/>
          <w:szCs w:val="30"/>
        </w:rPr>
        <w:lastRenderedPageBreak/>
        <w:t xml:space="preserve">ratified the international climate-change pact reached last December, in Paris. The agreement, signed by nearly two hundred nations, came after two decades of attempts to establish an international accord. It pledges to keep the global temperature increase to “well below 2°C,” or 3.6 degrees Fahrenheit, and “to pursue efforts to limit” the increase to “1.5°C above pre-industrial levels.” If and exactly how China and the U.S., which together account for forty per cent of the world’s greenhouse-gas emissions, will follow through on their commitments remains to be seen—the agreement is not legally binding. Nonetheless, the U.S. and China’s ratification of the agreement was widely celebrated as a breakthrough in the international effort to slow global warming. Trump, for his part, called the Paris climate </w:t>
      </w:r>
      <w:r w:rsidRPr="00E205D8">
        <w:rPr>
          <w:rFonts w:ascii="Georgia" w:eastAsia="Times New Roman" w:hAnsi="Georgia" w:cs="Times New Roman"/>
          <w:color w:val="121212"/>
          <w:sz w:val="30"/>
          <w:szCs w:val="30"/>
        </w:rPr>
        <w:lastRenderedPageBreak/>
        <w:t>talks “ridiculous” while they were happening, and has pledged to “cancel” the agreement if elected President. According to a Sierra Club report, if elected, Trump would be the only world leader who denies that man-made climate change is occurring.</w:t>
      </w:r>
    </w:p>
    <w:p w:rsidR="00E205D8" w:rsidRPr="00E205D8" w:rsidRDefault="00E205D8" w:rsidP="00E205D8">
      <w:pPr>
        <w:spacing w:after="0" w:line="240" w:lineRule="auto"/>
        <w:ind w:right="6150"/>
        <w:rPr>
          <w:rFonts w:ascii="Georgia" w:eastAsia="Times New Roman" w:hAnsi="Georgia" w:cs="Times New Roman"/>
          <w:color w:val="121212"/>
          <w:sz w:val="30"/>
          <w:szCs w:val="30"/>
        </w:rPr>
      </w:pPr>
      <w:r w:rsidRPr="00E205D8">
        <w:rPr>
          <w:rFonts w:ascii="Georgia" w:eastAsia="Times New Roman" w:hAnsi="Georgia" w:cs="Times New Roman"/>
          <w:color w:val="121212"/>
          <w:sz w:val="30"/>
          <w:szCs w:val="30"/>
        </w:rPr>
        <w:t>Trump’s energy plan, </w:t>
      </w:r>
      <w:hyperlink r:id="rId10" w:history="1">
        <w:r w:rsidRPr="00E205D8">
          <w:rPr>
            <w:rFonts w:ascii="Georgia" w:eastAsia="Times New Roman" w:hAnsi="Georgia" w:cs="Times New Roman"/>
            <w:color w:val="0000FF"/>
            <w:sz w:val="30"/>
            <w:szCs w:val="30"/>
            <w:bdr w:val="none" w:sz="0" w:space="0" w:color="auto" w:frame="1"/>
          </w:rPr>
          <w:t>which he </w:t>
        </w:r>
      </w:hyperlink>
      <w:hyperlink r:id="rId11" w:tgtFrame="_blank" w:history="1">
        <w:r w:rsidRPr="00E205D8">
          <w:rPr>
            <w:rFonts w:ascii="Georgia" w:eastAsia="Times New Roman" w:hAnsi="Georgia" w:cs="Times New Roman"/>
            <w:color w:val="0000FF"/>
            <w:sz w:val="30"/>
            <w:szCs w:val="30"/>
            <w:bdr w:val="none" w:sz="0" w:space="0" w:color="auto" w:frame="1"/>
          </w:rPr>
          <w:t>laid out in a speech in May</w:t>
        </w:r>
      </w:hyperlink>
      <w:r w:rsidRPr="00E205D8">
        <w:rPr>
          <w:rFonts w:ascii="Georgia" w:eastAsia="Times New Roman" w:hAnsi="Georgia" w:cs="Times New Roman"/>
          <w:color w:val="121212"/>
          <w:sz w:val="30"/>
          <w:szCs w:val="30"/>
        </w:rPr>
        <w:t>, would essentially reverse every step Obama has made toward reducing carbon emissions and meeting the goals established in Paris. (This, like much of Trump’s climate talk, is perfectly aligned with the Republican Party’s platform.) Trump wants to “rescind” the Environmental Protection Agency’s Clean Power Plan, which would impose new, more stringent regulations on power plants, especially coal-burning plants. (The plan is currently </w:t>
      </w:r>
      <w:hyperlink r:id="rId12" w:history="1">
        <w:r w:rsidRPr="00E205D8">
          <w:rPr>
            <w:rFonts w:ascii="Georgia" w:eastAsia="Times New Roman" w:hAnsi="Georgia" w:cs="Times New Roman"/>
            <w:color w:val="0000FF"/>
            <w:sz w:val="30"/>
            <w:szCs w:val="30"/>
            <w:bdr w:val="none" w:sz="0" w:space="0" w:color="auto" w:frame="1"/>
          </w:rPr>
          <w:t xml:space="preserve">tied </w:t>
        </w:r>
        <w:r w:rsidRPr="00E205D8">
          <w:rPr>
            <w:rFonts w:ascii="Georgia" w:eastAsia="Times New Roman" w:hAnsi="Georgia" w:cs="Times New Roman"/>
            <w:color w:val="0000FF"/>
            <w:sz w:val="30"/>
            <w:szCs w:val="30"/>
            <w:bdr w:val="none" w:sz="0" w:space="0" w:color="auto" w:frame="1"/>
          </w:rPr>
          <w:lastRenderedPageBreak/>
          <w:t>up</w:t>
        </w:r>
      </w:hyperlink>
      <w:r w:rsidRPr="00E205D8">
        <w:rPr>
          <w:rFonts w:ascii="Georgia" w:eastAsia="Times New Roman" w:hAnsi="Georgia" w:cs="Times New Roman"/>
          <w:color w:val="121212"/>
          <w:sz w:val="30"/>
          <w:szCs w:val="30"/>
        </w:rPr>
        <w:t> in federal court.) Trump would also open much more land to fossil-fuel exploration and drilling, immediately approve the Keystone XL pipeline, and “stop all payment of U.S. tax dollars to global-warming programs.”</w:t>
      </w:r>
    </w:p>
    <w:p w:rsidR="00E205D8" w:rsidRPr="00E205D8" w:rsidRDefault="00E205D8" w:rsidP="00E205D8">
      <w:pPr>
        <w:spacing w:after="0" w:line="240" w:lineRule="auto"/>
        <w:ind w:right="6150"/>
        <w:rPr>
          <w:rFonts w:ascii="Georgia" w:eastAsia="Times New Roman" w:hAnsi="Georgia" w:cs="Times New Roman"/>
          <w:color w:val="121212"/>
          <w:sz w:val="30"/>
          <w:szCs w:val="30"/>
        </w:rPr>
      </w:pPr>
      <w:r w:rsidRPr="00E205D8">
        <w:rPr>
          <w:rFonts w:ascii="Georgia" w:eastAsia="Times New Roman" w:hAnsi="Georgia" w:cs="Times New Roman"/>
          <w:color w:val="121212"/>
          <w:sz w:val="30"/>
          <w:szCs w:val="30"/>
        </w:rPr>
        <w:t>But the real boon of Trump’s energy plan has been the way it has allowed him to pander to voters in coal country. On May 5th, in West Virginia, he told a crowd at a rally, “The miners . . . all over are going to start to work again, believe me. They are going to be proud again to be miners.” These were empty promises. Despite historic growth in U.S. coal production over the past three decades, the number of </w:t>
      </w:r>
      <w:hyperlink r:id="rId13" w:tgtFrame="_blank" w:history="1">
        <w:r w:rsidRPr="00E205D8">
          <w:rPr>
            <w:rFonts w:ascii="Georgia" w:eastAsia="Times New Roman" w:hAnsi="Georgia" w:cs="Times New Roman"/>
            <w:color w:val="0000FF"/>
            <w:sz w:val="30"/>
            <w:szCs w:val="30"/>
            <w:bdr w:val="none" w:sz="0" w:space="0" w:color="auto" w:frame="1"/>
          </w:rPr>
          <w:t>coal-mining jobs in the country has steadily declined</w:t>
        </w:r>
      </w:hyperlink>
      <w:r w:rsidRPr="00E205D8">
        <w:rPr>
          <w:rFonts w:ascii="Georgia" w:eastAsia="Times New Roman" w:hAnsi="Georgia" w:cs="Times New Roman"/>
          <w:color w:val="121212"/>
          <w:sz w:val="30"/>
          <w:szCs w:val="30"/>
        </w:rPr>
        <w:t xml:space="preserve">. Developments in the coal industry itself share some of the blame: strip mining and new, more efficient machinery require </w:t>
      </w:r>
      <w:r w:rsidRPr="00E205D8">
        <w:rPr>
          <w:rFonts w:ascii="Georgia" w:eastAsia="Times New Roman" w:hAnsi="Georgia" w:cs="Times New Roman"/>
          <w:color w:val="121212"/>
          <w:sz w:val="30"/>
          <w:szCs w:val="30"/>
        </w:rPr>
        <w:lastRenderedPageBreak/>
        <w:t>fewer miners than older methods. The day before his West Virginia rally, Trump told a crowd in Indiana, “Your coal industry is wiped out, and China is taking our coal.” This statement, too, was pandering, any way you read it. If Trump meant that China was stealing potential U.S. coal markets—exporting to countries that otherwise might have bought American coal—he is wrong. China is now </w:t>
      </w:r>
      <w:hyperlink r:id="rId14" w:anchor=".mwy7s02t7" w:tgtFrame="_blank" w:history="1">
        <w:r w:rsidRPr="00E205D8">
          <w:rPr>
            <w:rFonts w:ascii="Georgia" w:eastAsia="Times New Roman" w:hAnsi="Georgia" w:cs="Times New Roman"/>
            <w:color w:val="0000FF"/>
            <w:sz w:val="30"/>
            <w:szCs w:val="30"/>
            <w:bdr w:val="none" w:sz="0" w:space="0" w:color="auto" w:frame="1"/>
          </w:rPr>
          <w:t>the world’s largest coal importer</w:t>
        </w:r>
      </w:hyperlink>
      <w:r w:rsidRPr="00E205D8">
        <w:rPr>
          <w:rFonts w:ascii="Georgia" w:eastAsia="Times New Roman" w:hAnsi="Georgia" w:cs="Times New Roman"/>
          <w:color w:val="121212"/>
          <w:sz w:val="30"/>
          <w:szCs w:val="30"/>
        </w:rPr>
        <w:t>. But if Trump meant that China was actually, physically “taking” our coal—that is, importing American coal—that would be </w:t>
      </w:r>
      <w:r w:rsidRPr="00E205D8">
        <w:rPr>
          <w:rFonts w:ascii="Georgia" w:eastAsia="Times New Roman" w:hAnsi="Georgia" w:cs="Times New Roman"/>
          <w:i/>
          <w:iCs/>
          <w:color w:val="121212"/>
          <w:sz w:val="30"/>
          <w:szCs w:val="30"/>
          <w:bdr w:val="none" w:sz="0" w:space="0" w:color="auto" w:frame="1"/>
        </w:rPr>
        <w:t>good</w:t>
      </w:r>
      <w:r w:rsidRPr="00E205D8">
        <w:rPr>
          <w:rFonts w:ascii="Georgia" w:eastAsia="Times New Roman" w:hAnsi="Georgia" w:cs="Times New Roman"/>
          <w:color w:val="121212"/>
          <w:sz w:val="30"/>
          <w:szCs w:val="30"/>
        </w:rPr>
        <w:t> for coal-mining jobs. (China currently imports only a small amount from the U.S.)</w:t>
      </w:r>
    </w:p>
    <w:p w:rsidR="00E205D8" w:rsidRPr="00E205D8" w:rsidRDefault="00E205D8" w:rsidP="00E205D8">
      <w:pPr>
        <w:spacing w:after="0" w:line="240" w:lineRule="auto"/>
        <w:ind w:right="6150"/>
        <w:rPr>
          <w:rFonts w:ascii="Georgia" w:eastAsia="Times New Roman" w:hAnsi="Georgia" w:cs="Times New Roman"/>
          <w:color w:val="121212"/>
          <w:sz w:val="30"/>
          <w:szCs w:val="30"/>
        </w:rPr>
      </w:pPr>
      <w:r w:rsidRPr="00E205D8">
        <w:rPr>
          <w:rFonts w:ascii="Georgia" w:eastAsia="Times New Roman" w:hAnsi="Georgia" w:cs="Times New Roman"/>
          <w:color w:val="121212"/>
          <w:sz w:val="30"/>
          <w:szCs w:val="30"/>
        </w:rPr>
        <w:t xml:space="preserve">More recently, in Pittsburgh, Trump gave a speech about natural gas and coal that rested on an entirely fictional premise. “The shale energy revolution will unleash massive wealth for America,” he said. </w:t>
      </w:r>
      <w:r w:rsidRPr="00E205D8">
        <w:rPr>
          <w:rFonts w:ascii="Georgia" w:eastAsia="Times New Roman" w:hAnsi="Georgia" w:cs="Times New Roman"/>
          <w:color w:val="121212"/>
          <w:sz w:val="30"/>
          <w:szCs w:val="30"/>
        </w:rPr>
        <w:lastRenderedPageBreak/>
        <w:t xml:space="preserve">“And we will end the war on coal and the war on miners.” Together, these two ideas made little sense. The boom in shale-natural-gas production—driven by advances in hydraulic fracturing, or fracking—has caused the demand for coal to tank. Natural gas is twenty per cent cheaper than coal and twice as efficient. As Robert N. </w:t>
      </w:r>
      <w:proofErr w:type="spellStart"/>
      <w:r w:rsidRPr="00E205D8">
        <w:rPr>
          <w:rFonts w:ascii="Georgia" w:eastAsia="Times New Roman" w:hAnsi="Georgia" w:cs="Times New Roman"/>
          <w:color w:val="121212"/>
          <w:sz w:val="30"/>
          <w:szCs w:val="30"/>
        </w:rPr>
        <w:t>Stavins</w:t>
      </w:r>
      <w:proofErr w:type="spellEnd"/>
      <w:r w:rsidRPr="00E205D8">
        <w:rPr>
          <w:rFonts w:ascii="Georgia" w:eastAsia="Times New Roman" w:hAnsi="Georgia" w:cs="Times New Roman"/>
          <w:color w:val="121212"/>
          <w:sz w:val="30"/>
          <w:szCs w:val="30"/>
        </w:rPr>
        <w:t>, the director of the environmental-economics program at Harvard, </w:t>
      </w:r>
      <w:hyperlink r:id="rId15" w:history="1">
        <w:r w:rsidRPr="00E205D8">
          <w:rPr>
            <w:rFonts w:ascii="Georgia" w:eastAsia="Times New Roman" w:hAnsi="Georgia" w:cs="Times New Roman"/>
            <w:color w:val="0000FF"/>
            <w:sz w:val="30"/>
            <w:szCs w:val="30"/>
            <w:bdr w:val="none" w:sz="0" w:space="0" w:color="auto" w:frame="1"/>
          </w:rPr>
          <w:t>told the </w:t>
        </w:r>
      </w:hyperlink>
      <w:hyperlink r:id="rId16" w:tgtFrame="_blank" w:history="1">
        <w:r w:rsidRPr="00E205D8">
          <w:rPr>
            <w:rFonts w:ascii="Georgia" w:eastAsia="Times New Roman" w:hAnsi="Georgia" w:cs="Times New Roman"/>
            <w:i/>
            <w:iCs/>
            <w:color w:val="0000FF"/>
            <w:sz w:val="30"/>
            <w:szCs w:val="30"/>
            <w:bdr w:val="none" w:sz="0" w:space="0" w:color="auto" w:frame="1"/>
          </w:rPr>
          <w:t>Times</w:t>
        </w:r>
      </w:hyperlink>
      <w:hyperlink r:id="rId17" w:history="1">
        <w:r w:rsidRPr="00E205D8">
          <w:rPr>
            <w:rFonts w:ascii="Georgia" w:eastAsia="Times New Roman" w:hAnsi="Georgia" w:cs="Times New Roman"/>
            <w:color w:val="0000FF"/>
            <w:sz w:val="30"/>
            <w:szCs w:val="30"/>
            <w:bdr w:val="none" w:sz="0" w:space="0" w:color="auto" w:frame="1"/>
          </w:rPr>
          <w:t>,</w:t>
        </w:r>
      </w:hyperlink>
      <w:r w:rsidRPr="00E205D8">
        <w:rPr>
          <w:rFonts w:ascii="Georgia" w:eastAsia="Times New Roman" w:hAnsi="Georgia" w:cs="Times New Roman"/>
          <w:color w:val="121212"/>
          <w:sz w:val="30"/>
          <w:szCs w:val="30"/>
        </w:rPr>
        <w:t> “If the Trump administration wanted to help coal, it could ban fracking. But he can’t have it both ways.”</w:t>
      </w:r>
    </w:p>
    <w:p w:rsidR="00E205D8" w:rsidRPr="00E205D8" w:rsidRDefault="00E205D8" w:rsidP="00E205D8">
      <w:pPr>
        <w:spacing w:after="480" w:line="240" w:lineRule="auto"/>
        <w:ind w:right="6150"/>
        <w:rPr>
          <w:rFonts w:ascii="Georgia" w:eastAsia="Times New Roman" w:hAnsi="Georgia" w:cs="Times New Roman"/>
          <w:color w:val="121212"/>
          <w:sz w:val="30"/>
          <w:szCs w:val="30"/>
        </w:rPr>
      </w:pPr>
      <w:bookmarkStart w:id="2" w:name="/2"/>
      <w:bookmarkEnd w:id="2"/>
      <w:r w:rsidRPr="00E205D8">
        <w:rPr>
          <w:rFonts w:ascii="Georgia" w:eastAsia="Times New Roman" w:hAnsi="Georgia" w:cs="Times New Roman"/>
          <w:color w:val="121212"/>
          <w:sz w:val="30"/>
          <w:szCs w:val="30"/>
        </w:rPr>
        <w:t xml:space="preserve">Nevertheless, on Sunday, at the second Presidential debate, Trump continued entertaining his fossil-fuel fantasy, proclaiming that he’d bring back coal-mining companies and jobs. “There is a thing called clean coal,” he said. “Coal will last for one thousand years in this </w:t>
      </w:r>
      <w:r w:rsidRPr="00E205D8">
        <w:rPr>
          <w:rFonts w:ascii="Georgia" w:eastAsia="Times New Roman" w:hAnsi="Georgia" w:cs="Times New Roman"/>
          <w:color w:val="121212"/>
          <w:sz w:val="30"/>
          <w:szCs w:val="30"/>
        </w:rPr>
        <w:lastRenderedPageBreak/>
        <w:t>country.” Clean coal is often wielded as a kind of magic term, but here Trump was likely referring to capturing the carbon released by coal-burning power plants—a process that has largely proved to be an ineffective and cost-prohibitive folly.</w:t>
      </w:r>
    </w:p>
    <w:p w:rsidR="00E205D8" w:rsidRPr="00E205D8" w:rsidRDefault="00E205D8" w:rsidP="00E205D8">
      <w:pPr>
        <w:spacing w:after="0" w:line="240" w:lineRule="auto"/>
        <w:ind w:right="6150"/>
        <w:rPr>
          <w:rFonts w:ascii="Georgia" w:eastAsia="Times New Roman" w:hAnsi="Georgia" w:cs="Times New Roman"/>
          <w:color w:val="121212"/>
          <w:sz w:val="30"/>
          <w:szCs w:val="30"/>
        </w:rPr>
      </w:pPr>
      <w:r w:rsidRPr="00E205D8">
        <w:rPr>
          <w:rFonts w:ascii="Georgia" w:eastAsia="Times New Roman" w:hAnsi="Georgia" w:cs="Times New Roman"/>
          <w:color w:val="121212"/>
          <w:sz w:val="30"/>
          <w:szCs w:val="30"/>
        </w:rPr>
        <w:t>Trump wasn’t always as keen on coal mining as he now claims to be. “If I had been the son of a coal miner, I would have left the damn mines,” he told </w:t>
      </w:r>
      <w:hyperlink r:id="rId18" w:anchor="/h" w:history="1">
        <w:r w:rsidRPr="00E205D8">
          <w:rPr>
            <w:rFonts w:ascii="Georgia" w:eastAsia="Times New Roman" w:hAnsi="Georgia" w:cs="Times New Roman"/>
            <w:i/>
            <w:iCs/>
            <w:color w:val="0000FF"/>
            <w:sz w:val="30"/>
            <w:szCs w:val="30"/>
            <w:bdr w:val="none" w:sz="0" w:space="0" w:color="auto" w:frame="1"/>
          </w:rPr>
          <w:t>Playboy </w:t>
        </w:r>
      </w:hyperlink>
      <w:hyperlink r:id="rId19" w:anchor="/h" w:tgtFrame="_blank" w:history="1">
        <w:r w:rsidRPr="00E205D8">
          <w:rPr>
            <w:rFonts w:ascii="Georgia" w:eastAsia="Times New Roman" w:hAnsi="Georgia" w:cs="Times New Roman"/>
            <w:color w:val="0000FF"/>
            <w:sz w:val="30"/>
            <w:szCs w:val="30"/>
            <w:bdr w:val="none" w:sz="0" w:space="0" w:color="auto" w:frame="1"/>
          </w:rPr>
          <w:t>in 1990</w:t>
        </w:r>
      </w:hyperlink>
      <w:r w:rsidRPr="00E205D8">
        <w:rPr>
          <w:rFonts w:ascii="Georgia" w:eastAsia="Times New Roman" w:hAnsi="Georgia" w:cs="Times New Roman"/>
          <w:color w:val="121212"/>
          <w:sz w:val="30"/>
          <w:szCs w:val="30"/>
        </w:rPr>
        <w:t>. “But most people don’t have the imagination, or whatever, to leave their mine. They don’t have it.” His views on climate change have also evolved. In 2009, just before a round of international climate talks began in Copenhagen, Trump and three of his children were among the dozens of business leaders who signed </w:t>
      </w:r>
      <w:hyperlink r:id="rId20" w:tgtFrame="_blank" w:history="1">
        <w:r w:rsidRPr="00E205D8">
          <w:rPr>
            <w:rFonts w:ascii="Georgia" w:eastAsia="Times New Roman" w:hAnsi="Georgia" w:cs="Times New Roman"/>
            <w:color w:val="0000FF"/>
            <w:sz w:val="30"/>
            <w:szCs w:val="30"/>
            <w:bdr w:val="none" w:sz="0" w:space="0" w:color="auto" w:frame="1"/>
          </w:rPr>
          <w:t>an open letter</w:t>
        </w:r>
      </w:hyperlink>
      <w:r w:rsidRPr="00E205D8">
        <w:rPr>
          <w:rFonts w:ascii="Georgia" w:eastAsia="Times New Roman" w:hAnsi="Georgia" w:cs="Times New Roman"/>
          <w:color w:val="121212"/>
          <w:sz w:val="30"/>
          <w:szCs w:val="30"/>
        </w:rPr>
        <w:t xml:space="preserve">, published as a full-page ad in </w:t>
      </w:r>
      <w:r w:rsidRPr="00E205D8">
        <w:rPr>
          <w:rFonts w:ascii="Georgia" w:eastAsia="Times New Roman" w:hAnsi="Georgia" w:cs="Times New Roman"/>
          <w:color w:val="121212"/>
          <w:sz w:val="30"/>
          <w:szCs w:val="30"/>
        </w:rPr>
        <w:lastRenderedPageBreak/>
        <w:t>the </w:t>
      </w:r>
      <w:r w:rsidRPr="00E205D8">
        <w:rPr>
          <w:rFonts w:ascii="Georgia" w:eastAsia="Times New Roman" w:hAnsi="Georgia" w:cs="Times New Roman"/>
          <w:i/>
          <w:iCs/>
          <w:color w:val="121212"/>
          <w:sz w:val="30"/>
          <w:szCs w:val="30"/>
          <w:bdr w:val="none" w:sz="0" w:space="0" w:color="auto" w:frame="1"/>
        </w:rPr>
        <w:t>Times, </w:t>
      </w:r>
      <w:r w:rsidRPr="00E205D8">
        <w:rPr>
          <w:rFonts w:ascii="Georgia" w:eastAsia="Times New Roman" w:hAnsi="Georgia" w:cs="Times New Roman"/>
          <w:color w:val="121212"/>
          <w:sz w:val="30"/>
          <w:szCs w:val="30"/>
        </w:rPr>
        <w:t>which called on Obama and Congress to “lead the world by example” and “ensure meaningful and effective measures to control climate change.”</w:t>
      </w:r>
    </w:p>
    <w:p w:rsidR="00E205D8" w:rsidRPr="00E205D8" w:rsidRDefault="00E205D8" w:rsidP="00E205D8">
      <w:pPr>
        <w:spacing w:after="0" w:line="240" w:lineRule="auto"/>
        <w:ind w:right="6150"/>
        <w:rPr>
          <w:rFonts w:ascii="Georgia" w:eastAsia="Times New Roman" w:hAnsi="Georgia" w:cs="Times New Roman"/>
          <w:color w:val="121212"/>
          <w:sz w:val="30"/>
          <w:szCs w:val="30"/>
        </w:rPr>
      </w:pPr>
      <w:r w:rsidRPr="00E205D8">
        <w:rPr>
          <w:rFonts w:ascii="Georgia" w:eastAsia="Times New Roman" w:hAnsi="Georgia" w:cs="Times New Roman"/>
          <w:color w:val="121212"/>
          <w:sz w:val="30"/>
          <w:szCs w:val="30"/>
        </w:rPr>
        <w:t>Three weeks ago, hundreds of American scientists, including dozens of Nobel Prize winners, signed a </w:t>
      </w:r>
      <w:hyperlink r:id="rId21" w:tgtFrame="_blank" w:history="1">
        <w:r w:rsidRPr="00E205D8">
          <w:rPr>
            <w:rFonts w:ascii="Georgia" w:eastAsia="Times New Roman" w:hAnsi="Georgia" w:cs="Times New Roman"/>
            <w:color w:val="0000FF"/>
            <w:sz w:val="30"/>
            <w:szCs w:val="30"/>
            <w:bdr w:val="none" w:sz="0" w:space="0" w:color="auto" w:frame="1"/>
          </w:rPr>
          <w:t>different public letter</w:t>
        </w:r>
      </w:hyperlink>
      <w:r w:rsidRPr="00E205D8">
        <w:rPr>
          <w:rFonts w:ascii="Georgia" w:eastAsia="Times New Roman" w:hAnsi="Georgia" w:cs="Times New Roman"/>
          <w:color w:val="121212"/>
          <w:sz w:val="30"/>
          <w:szCs w:val="30"/>
        </w:rPr>
        <w:t>, this one stating that irreversible global warming is now under way owing to the burning of fossil fuels, no matter what politicians like Trump choose to believe. “During the Presidential primary campaign, claims were made that the Earth is not warming, or that warming is due to purely natural causes outside of human control,” the letter stated. “Such claims are inconsistent with reality.” Urgent action is necessary to avoid catastrophe, the scientists warned.</w:t>
      </w:r>
    </w:p>
    <w:p w:rsidR="00E205D8" w:rsidRPr="00E205D8" w:rsidRDefault="00E205D8" w:rsidP="00E205D8">
      <w:pPr>
        <w:spacing w:after="0" w:line="240" w:lineRule="auto"/>
        <w:ind w:right="6150"/>
        <w:rPr>
          <w:rFonts w:ascii="Georgia" w:eastAsia="Times New Roman" w:hAnsi="Georgia" w:cs="Times New Roman"/>
          <w:color w:val="121212"/>
          <w:sz w:val="30"/>
          <w:szCs w:val="30"/>
        </w:rPr>
      </w:pPr>
      <w:r w:rsidRPr="00E205D8">
        <w:rPr>
          <w:rFonts w:ascii="Georgia" w:eastAsia="Times New Roman" w:hAnsi="Georgia" w:cs="Times New Roman"/>
          <w:color w:val="121212"/>
          <w:sz w:val="30"/>
          <w:szCs w:val="30"/>
        </w:rPr>
        <w:t xml:space="preserve">But even if Trump loses in November, and the </w:t>
      </w:r>
      <w:r w:rsidRPr="00E205D8">
        <w:rPr>
          <w:rFonts w:ascii="Georgia" w:eastAsia="Times New Roman" w:hAnsi="Georgia" w:cs="Times New Roman"/>
          <w:color w:val="121212"/>
          <w:sz w:val="30"/>
          <w:szCs w:val="30"/>
        </w:rPr>
        <w:lastRenderedPageBreak/>
        <w:t>U.S. sticks to all the climate-friendly policies and plans that the Obama Administration has put forward, additional measures will likely be required to bring carbon emissions down to the goal set in the Paris Agreement. This is the conclusion reached in a paper published last month in the peer-reviewed journal </w:t>
      </w:r>
      <w:hyperlink r:id="rId22" w:tgtFrame="_blank" w:history="1">
        <w:r w:rsidRPr="00E205D8">
          <w:rPr>
            <w:rFonts w:ascii="Georgia" w:eastAsia="Times New Roman" w:hAnsi="Georgia" w:cs="Times New Roman"/>
            <w:i/>
            <w:iCs/>
            <w:color w:val="0000FF"/>
            <w:sz w:val="30"/>
            <w:szCs w:val="30"/>
            <w:bdr w:val="none" w:sz="0" w:space="0" w:color="auto" w:frame="1"/>
          </w:rPr>
          <w:t>Nature Climate Change</w:t>
        </w:r>
      </w:hyperlink>
      <w:r w:rsidRPr="00E205D8">
        <w:rPr>
          <w:rFonts w:ascii="Georgia" w:eastAsia="Times New Roman" w:hAnsi="Georgia" w:cs="Times New Roman"/>
          <w:i/>
          <w:iCs/>
          <w:color w:val="121212"/>
          <w:sz w:val="30"/>
          <w:szCs w:val="30"/>
          <w:bdr w:val="none" w:sz="0" w:space="0" w:color="auto" w:frame="1"/>
        </w:rPr>
        <w:t>. </w:t>
      </w:r>
      <w:r w:rsidRPr="00E205D8">
        <w:rPr>
          <w:rFonts w:ascii="Georgia" w:eastAsia="Times New Roman" w:hAnsi="Georgia" w:cs="Times New Roman"/>
          <w:color w:val="121212"/>
          <w:sz w:val="30"/>
          <w:szCs w:val="30"/>
        </w:rPr>
        <w:t xml:space="preserve">Meanwhile, the Norwegian oil-and-gas corporation Statoil, in its most recent report on future energy trends, has added a new scenario: “a series of political crises, growing protectionism, and a general fragmentation of the state system, resulting in a multipolar world developing in different directions.” In this scenario, the world becomes increasingly volatile as nativist voters support isolationist policies. International diplomacy fails and subsequent conflicts </w:t>
      </w:r>
      <w:r w:rsidRPr="00E205D8">
        <w:rPr>
          <w:rFonts w:ascii="Georgia" w:eastAsia="Times New Roman" w:hAnsi="Georgia" w:cs="Times New Roman"/>
          <w:color w:val="121212"/>
          <w:sz w:val="30"/>
          <w:szCs w:val="30"/>
        </w:rPr>
        <w:lastRenderedPageBreak/>
        <w:t>result in more countries relying on their own energy resources—whatever is cheapest and most readily available. More coal is burned than ever before. Global warming increases, seas rise, and the world and civilization as we know it disappear. At what point Trump might stop shouting about clean coal is unknown.</w:t>
      </w:r>
    </w:p>
    <w:p w:rsidR="00E205D8" w:rsidRPr="00E205D8" w:rsidRDefault="00E205D8" w:rsidP="00E205D8">
      <w:pPr>
        <w:spacing w:after="0" w:line="240" w:lineRule="auto"/>
        <w:ind w:right="6150"/>
        <w:rPr>
          <w:rFonts w:ascii="Georgia" w:eastAsia="Times New Roman" w:hAnsi="Georgia" w:cs="Times New Roman"/>
          <w:color w:val="121212"/>
          <w:sz w:val="30"/>
          <w:szCs w:val="30"/>
        </w:rPr>
      </w:pPr>
      <w:r w:rsidRPr="00E205D8">
        <w:rPr>
          <w:rFonts w:ascii="Georgia" w:eastAsia="Times New Roman" w:hAnsi="Georgia" w:cs="Times New Roman"/>
          <w:i/>
          <w:iCs/>
          <w:color w:val="121212"/>
          <w:sz w:val="30"/>
          <w:szCs w:val="30"/>
          <w:bdr w:val="none" w:sz="0" w:space="0" w:color="auto" w:frame="1"/>
        </w:rPr>
        <w:t>Previously in the series: </w:t>
      </w:r>
      <w:hyperlink r:id="rId23" w:history="1">
        <w:r w:rsidRPr="00E205D8">
          <w:rPr>
            <w:rFonts w:ascii="Georgia" w:eastAsia="Times New Roman" w:hAnsi="Georgia" w:cs="Times New Roman"/>
            <w:i/>
            <w:iCs/>
            <w:color w:val="0000FF"/>
            <w:sz w:val="30"/>
            <w:szCs w:val="30"/>
            <w:bdr w:val="none" w:sz="0" w:space="0" w:color="auto" w:frame="1"/>
          </w:rPr>
          <w:t>Jonathan Blitzer on the “rigged” election</w:t>
        </w:r>
      </w:hyperlink>
      <w:r w:rsidRPr="00E205D8">
        <w:rPr>
          <w:rFonts w:ascii="Georgia" w:eastAsia="Times New Roman" w:hAnsi="Georgia" w:cs="Times New Roman"/>
          <w:i/>
          <w:iCs/>
          <w:color w:val="121212"/>
          <w:sz w:val="30"/>
          <w:szCs w:val="30"/>
          <w:bdr w:val="none" w:sz="0" w:space="0" w:color="auto" w:frame="1"/>
        </w:rPr>
        <w:t>, </w:t>
      </w:r>
      <w:hyperlink r:id="rId24" w:history="1">
        <w:r w:rsidRPr="00E205D8">
          <w:rPr>
            <w:rFonts w:ascii="Georgia" w:eastAsia="Times New Roman" w:hAnsi="Georgia" w:cs="Times New Roman"/>
            <w:i/>
            <w:iCs/>
            <w:color w:val="0000FF"/>
            <w:sz w:val="30"/>
            <w:szCs w:val="30"/>
            <w:bdr w:val="none" w:sz="0" w:space="0" w:color="auto" w:frame="1"/>
          </w:rPr>
          <w:t>Margaret Talbot on the “lying” media</w:t>
        </w:r>
      </w:hyperlink>
      <w:r w:rsidRPr="00E205D8">
        <w:rPr>
          <w:rFonts w:ascii="Georgia" w:eastAsia="Times New Roman" w:hAnsi="Georgia" w:cs="Times New Roman"/>
          <w:i/>
          <w:iCs/>
          <w:color w:val="121212"/>
          <w:sz w:val="30"/>
          <w:szCs w:val="30"/>
          <w:bdr w:val="none" w:sz="0" w:space="0" w:color="auto" w:frame="1"/>
        </w:rPr>
        <w:t>, </w:t>
      </w:r>
      <w:hyperlink r:id="rId25" w:history="1">
        <w:r w:rsidRPr="00E205D8">
          <w:rPr>
            <w:rFonts w:ascii="Georgia" w:eastAsia="Times New Roman" w:hAnsi="Georgia" w:cs="Times New Roman"/>
            <w:i/>
            <w:iCs/>
            <w:color w:val="0000FF"/>
            <w:sz w:val="30"/>
            <w:szCs w:val="30"/>
            <w:bdr w:val="none" w:sz="0" w:space="0" w:color="auto" w:frame="1"/>
          </w:rPr>
          <w:t>John Cassidy on Trump’s charitable giving</w:t>
        </w:r>
      </w:hyperlink>
      <w:r w:rsidRPr="00E205D8">
        <w:rPr>
          <w:rFonts w:ascii="Georgia" w:eastAsia="Times New Roman" w:hAnsi="Georgia" w:cs="Times New Roman"/>
          <w:i/>
          <w:iCs/>
          <w:color w:val="121212"/>
          <w:sz w:val="30"/>
          <w:szCs w:val="30"/>
          <w:bdr w:val="none" w:sz="0" w:space="0" w:color="auto" w:frame="1"/>
        </w:rPr>
        <w:t>, </w:t>
      </w:r>
      <w:hyperlink r:id="rId26" w:history="1">
        <w:r w:rsidRPr="00E205D8">
          <w:rPr>
            <w:rFonts w:ascii="Georgia" w:eastAsia="Times New Roman" w:hAnsi="Georgia" w:cs="Times New Roman"/>
            <w:i/>
            <w:iCs/>
            <w:color w:val="0000FF"/>
            <w:sz w:val="30"/>
            <w:szCs w:val="30"/>
            <w:bdr w:val="none" w:sz="0" w:space="0" w:color="auto" w:frame="1"/>
          </w:rPr>
          <w:t>Jelani Cobb on black outreach as campaign ploy</w:t>
        </w:r>
      </w:hyperlink>
      <w:r w:rsidRPr="00E205D8">
        <w:rPr>
          <w:rFonts w:ascii="Georgia" w:eastAsia="Times New Roman" w:hAnsi="Georgia" w:cs="Times New Roman"/>
          <w:i/>
          <w:iCs/>
          <w:color w:val="121212"/>
          <w:sz w:val="30"/>
          <w:szCs w:val="30"/>
          <w:bdr w:val="none" w:sz="0" w:space="0" w:color="auto" w:frame="1"/>
        </w:rPr>
        <w:t>, </w:t>
      </w:r>
      <w:proofErr w:type="spellStart"/>
      <w:r w:rsidRPr="00E205D8">
        <w:rPr>
          <w:rFonts w:ascii="Georgia" w:eastAsia="Times New Roman" w:hAnsi="Georgia" w:cs="Times New Roman"/>
          <w:color w:val="121212"/>
          <w:sz w:val="30"/>
          <w:szCs w:val="30"/>
        </w:rPr>
        <w:fldChar w:fldCharType="begin"/>
      </w:r>
      <w:r w:rsidRPr="00E205D8">
        <w:rPr>
          <w:rFonts w:ascii="Georgia" w:eastAsia="Times New Roman" w:hAnsi="Georgia" w:cs="Times New Roman"/>
          <w:color w:val="121212"/>
          <w:sz w:val="30"/>
          <w:szCs w:val="30"/>
        </w:rPr>
        <w:instrText xml:space="preserve"> HYPERLINK "http://www.newyorker.com/news/news-desk/trump-and-the-truth-the-mexican-judge" </w:instrText>
      </w:r>
      <w:r w:rsidRPr="00E205D8">
        <w:rPr>
          <w:rFonts w:ascii="Georgia" w:eastAsia="Times New Roman" w:hAnsi="Georgia" w:cs="Times New Roman"/>
          <w:color w:val="121212"/>
          <w:sz w:val="30"/>
          <w:szCs w:val="30"/>
        </w:rPr>
        <w:fldChar w:fldCharType="separate"/>
      </w:r>
      <w:r w:rsidRPr="00E205D8">
        <w:rPr>
          <w:rFonts w:ascii="Georgia" w:eastAsia="Times New Roman" w:hAnsi="Georgia" w:cs="Times New Roman"/>
          <w:i/>
          <w:iCs/>
          <w:color w:val="0000FF"/>
          <w:sz w:val="30"/>
          <w:szCs w:val="30"/>
          <w:bdr w:val="none" w:sz="0" w:space="0" w:color="auto" w:frame="1"/>
        </w:rPr>
        <w:t>Jia</w:t>
      </w:r>
      <w:proofErr w:type="spellEnd"/>
      <w:r w:rsidRPr="00E205D8">
        <w:rPr>
          <w:rFonts w:ascii="Georgia" w:eastAsia="Times New Roman" w:hAnsi="Georgia" w:cs="Times New Roman"/>
          <w:i/>
          <w:iCs/>
          <w:color w:val="0000FF"/>
          <w:sz w:val="30"/>
          <w:szCs w:val="30"/>
          <w:bdr w:val="none" w:sz="0" w:space="0" w:color="auto" w:frame="1"/>
        </w:rPr>
        <w:t xml:space="preserve"> Tolentino on Judge Gonzalo P. </w:t>
      </w:r>
      <w:proofErr w:type="spellStart"/>
      <w:r w:rsidRPr="00E205D8">
        <w:rPr>
          <w:rFonts w:ascii="Georgia" w:eastAsia="Times New Roman" w:hAnsi="Georgia" w:cs="Times New Roman"/>
          <w:i/>
          <w:iCs/>
          <w:color w:val="0000FF"/>
          <w:sz w:val="30"/>
          <w:szCs w:val="30"/>
          <w:bdr w:val="none" w:sz="0" w:space="0" w:color="auto" w:frame="1"/>
        </w:rPr>
        <w:t>Curiel</w:t>
      </w:r>
      <w:proofErr w:type="spellEnd"/>
      <w:r w:rsidRPr="00E205D8">
        <w:rPr>
          <w:rFonts w:ascii="Georgia" w:eastAsia="Times New Roman" w:hAnsi="Georgia" w:cs="Times New Roman"/>
          <w:color w:val="121212"/>
          <w:sz w:val="30"/>
          <w:szCs w:val="30"/>
        </w:rPr>
        <w:fldChar w:fldCharType="end"/>
      </w:r>
      <w:r w:rsidRPr="00E205D8">
        <w:rPr>
          <w:rFonts w:ascii="Georgia" w:eastAsia="Times New Roman" w:hAnsi="Georgia" w:cs="Times New Roman"/>
          <w:i/>
          <w:iCs/>
          <w:color w:val="121212"/>
          <w:sz w:val="30"/>
          <w:szCs w:val="30"/>
          <w:bdr w:val="none" w:sz="0" w:space="0" w:color="auto" w:frame="1"/>
        </w:rPr>
        <w:t>, </w:t>
      </w:r>
      <w:hyperlink r:id="rId27" w:history="1">
        <w:r w:rsidRPr="00E205D8">
          <w:rPr>
            <w:rFonts w:ascii="Georgia" w:eastAsia="Times New Roman" w:hAnsi="Georgia" w:cs="Times New Roman"/>
            <w:i/>
            <w:iCs/>
            <w:color w:val="0000FF"/>
            <w:sz w:val="30"/>
            <w:szCs w:val="30"/>
            <w:bdr w:val="none" w:sz="0" w:space="0" w:color="auto" w:frame="1"/>
          </w:rPr>
          <w:t>Adam Davidson on the interest-rate flip-flop</w:t>
        </w:r>
      </w:hyperlink>
      <w:r w:rsidRPr="00E205D8">
        <w:rPr>
          <w:rFonts w:ascii="Georgia" w:eastAsia="Times New Roman" w:hAnsi="Georgia" w:cs="Times New Roman"/>
          <w:i/>
          <w:iCs/>
          <w:color w:val="121212"/>
          <w:sz w:val="30"/>
          <w:szCs w:val="30"/>
          <w:bdr w:val="none" w:sz="0" w:space="0" w:color="auto" w:frame="1"/>
        </w:rPr>
        <w:t>, </w:t>
      </w:r>
      <w:hyperlink r:id="rId28" w:history="1">
        <w:r w:rsidRPr="00E205D8">
          <w:rPr>
            <w:rFonts w:ascii="Georgia" w:eastAsia="Times New Roman" w:hAnsi="Georgia" w:cs="Times New Roman"/>
            <w:i/>
            <w:iCs/>
            <w:color w:val="0000FF"/>
            <w:sz w:val="30"/>
            <w:szCs w:val="30"/>
            <w:bdr w:val="none" w:sz="0" w:space="0" w:color="auto" w:frame="1"/>
          </w:rPr>
          <w:t xml:space="preserve">Adam </w:t>
        </w:r>
        <w:proofErr w:type="spellStart"/>
        <w:r w:rsidRPr="00E205D8">
          <w:rPr>
            <w:rFonts w:ascii="Georgia" w:eastAsia="Times New Roman" w:hAnsi="Georgia" w:cs="Times New Roman"/>
            <w:i/>
            <w:iCs/>
            <w:color w:val="0000FF"/>
            <w:sz w:val="30"/>
            <w:szCs w:val="30"/>
            <w:bdr w:val="none" w:sz="0" w:space="0" w:color="auto" w:frame="1"/>
          </w:rPr>
          <w:t>Gopnik</w:t>
        </w:r>
        <w:proofErr w:type="spellEnd"/>
        <w:r w:rsidRPr="00E205D8">
          <w:rPr>
            <w:rFonts w:ascii="Georgia" w:eastAsia="Times New Roman" w:hAnsi="Georgia" w:cs="Times New Roman"/>
            <w:i/>
            <w:iCs/>
            <w:color w:val="0000FF"/>
            <w:sz w:val="30"/>
            <w:szCs w:val="30"/>
            <w:bdr w:val="none" w:sz="0" w:space="0" w:color="auto" w:frame="1"/>
          </w:rPr>
          <w:t xml:space="preserve"> on conspiracy theories</w:t>
        </w:r>
      </w:hyperlink>
      <w:r w:rsidRPr="00E205D8">
        <w:rPr>
          <w:rFonts w:ascii="Georgia" w:eastAsia="Times New Roman" w:hAnsi="Georgia" w:cs="Times New Roman"/>
          <w:i/>
          <w:iCs/>
          <w:color w:val="121212"/>
          <w:sz w:val="30"/>
          <w:szCs w:val="30"/>
          <w:bdr w:val="none" w:sz="0" w:space="0" w:color="auto" w:frame="1"/>
        </w:rPr>
        <w:t>, </w:t>
      </w:r>
      <w:hyperlink r:id="rId29" w:history="1">
        <w:r w:rsidRPr="00E205D8">
          <w:rPr>
            <w:rFonts w:ascii="Georgia" w:eastAsia="Times New Roman" w:hAnsi="Georgia" w:cs="Times New Roman"/>
            <w:i/>
            <w:iCs/>
            <w:color w:val="0000FF"/>
            <w:sz w:val="30"/>
            <w:szCs w:val="30"/>
            <w:bdr w:val="none" w:sz="0" w:space="0" w:color="auto" w:frame="1"/>
          </w:rPr>
          <w:t>Adam Davidson on the unemployment-rate hoax</w:t>
        </w:r>
      </w:hyperlink>
      <w:r w:rsidRPr="00E205D8">
        <w:rPr>
          <w:rFonts w:ascii="Georgia" w:eastAsia="Times New Roman" w:hAnsi="Georgia" w:cs="Times New Roman"/>
          <w:i/>
          <w:iCs/>
          <w:color w:val="121212"/>
          <w:sz w:val="30"/>
          <w:szCs w:val="30"/>
          <w:bdr w:val="none" w:sz="0" w:space="0" w:color="auto" w:frame="1"/>
        </w:rPr>
        <w:t>, and </w:t>
      </w:r>
      <w:proofErr w:type="spellStart"/>
      <w:r w:rsidRPr="00E205D8">
        <w:rPr>
          <w:rFonts w:ascii="Georgia" w:eastAsia="Times New Roman" w:hAnsi="Georgia" w:cs="Times New Roman"/>
          <w:color w:val="121212"/>
          <w:sz w:val="30"/>
          <w:szCs w:val="30"/>
        </w:rPr>
        <w:fldChar w:fldCharType="begin"/>
      </w:r>
      <w:r w:rsidRPr="00E205D8">
        <w:rPr>
          <w:rFonts w:ascii="Georgia" w:eastAsia="Times New Roman" w:hAnsi="Georgia" w:cs="Times New Roman"/>
          <w:color w:val="121212"/>
          <w:sz w:val="30"/>
          <w:szCs w:val="30"/>
        </w:rPr>
        <w:instrText xml:space="preserve"> HYPERLINK "http://www.newyorker.com/news/news-desk/trump-and-the-truth-immigration-and-crime" </w:instrText>
      </w:r>
      <w:r w:rsidRPr="00E205D8">
        <w:rPr>
          <w:rFonts w:ascii="Georgia" w:eastAsia="Times New Roman" w:hAnsi="Georgia" w:cs="Times New Roman"/>
          <w:color w:val="121212"/>
          <w:sz w:val="30"/>
          <w:szCs w:val="30"/>
        </w:rPr>
        <w:fldChar w:fldCharType="separate"/>
      </w:r>
      <w:r w:rsidRPr="00E205D8">
        <w:rPr>
          <w:rFonts w:ascii="Georgia" w:eastAsia="Times New Roman" w:hAnsi="Georgia" w:cs="Times New Roman"/>
          <w:i/>
          <w:iCs/>
          <w:color w:val="0000FF"/>
          <w:sz w:val="30"/>
          <w:szCs w:val="30"/>
          <w:bdr w:val="none" w:sz="0" w:space="0" w:color="auto" w:frame="1"/>
        </w:rPr>
        <w:t>Eyal</w:t>
      </w:r>
      <w:proofErr w:type="spellEnd"/>
      <w:r w:rsidRPr="00E205D8">
        <w:rPr>
          <w:rFonts w:ascii="Georgia" w:eastAsia="Times New Roman" w:hAnsi="Georgia" w:cs="Times New Roman"/>
          <w:i/>
          <w:iCs/>
          <w:color w:val="0000FF"/>
          <w:sz w:val="30"/>
          <w:szCs w:val="30"/>
          <w:bdr w:val="none" w:sz="0" w:space="0" w:color="auto" w:frame="1"/>
        </w:rPr>
        <w:t xml:space="preserve"> Press on immigration and crime</w:t>
      </w:r>
      <w:r w:rsidRPr="00E205D8">
        <w:rPr>
          <w:rFonts w:ascii="Georgia" w:eastAsia="Times New Roman" w:hAnsi="Georgia" w:cs="Times New Roman"/>
          <w:color w:val="121212"/>
          <w:sz w:val="30"/>
          <w:szCs w:val="30"/>
        </w:rPr>
        <w:fldChar w:fldCharType="end"/>
      </w:r>
      <w:r w:rsidRPr="00E205D8">
        <w:rPr>
          <w:rFonts w:ascii="Georgia" w:eastAsia="Times New Roman" w:hAnsi="Georgia" w:cs="Times New Roman"/>
          <w:i/>
          <w:iCs/>
          <w:color w:val="121212"/>
          <w:sz w:val="30"/>
          <w:szCs w:val="30"/>
          <w:bdr w:val="none" w:sz="0" w:space="0" w:color="auto" w:frame="1"/>
        </w:rPr>
        <w:t>.</w:t>
      </w:r>
    </w:p>
    <w:p w:rsidR="00E205D8" w:rsidRPr="00E205D8" w:rsidRDefault="00E205D8" w:rsidP="00E205D8">
      <w:pPr>
        <w:spacing w:after="0" w:line="240" w:lineRule="auto"/>
        <w:rPr>
          <w:rFonts w:ascii="Times New Roman" w:eastAsia="Times New Roman" w:hAnsi="Times New Roman" w:cs="Times New Roman"/>
          <w:sz w:val="24"/>
          <w:szCs w:val="24"/>
        </w:rPr>
      </w:pPr>
      <w:r w:rsidRPr="00E205D8">
        <w:rPr>
          <w:rFonts w:ascii="Times New Roman" w:eastAsia="Times New Roman" w:hAnsi="Times New Roman" w:cs="Times New Roman"/>
          <w:noProof/>
          <w:sz w:val="24"/>
          <w:szCs w:val="24"/>
        </w:rPr>
        <w:lastRenderedPageBreak/>
        <w:drawing>
          <wp:inline distT="0" distB="0" distL="0" distR="0" wp14:anchorId="6696B40D" wp14:editId="4ADD2DD2">
            <wp:extent cx="1371600" cy="1371600"/>
            <wp:effectExtent l="0" t="0" r="0" b="0"/>
            <wp:docPr id="2" name="Picture 2" descr="http://www.newyorker.com/wp-content/uploads/2016/04/carolyn_korman_avatar-144-1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newyorker.com/wp-content/uploads/2016/04/carolyn_korman_avatar-144-144.jp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371600" cy="1371600"/>
                    </a:xfrm>
                    <a:prstGeom prst="rect">
                      <a:avLst/>
                    </a:prstGeom>
                    <a:noFill/>
                    <a:ln>
                      <a:noFill/>
                    </a:ln>
                  </pic:spPr>
                </pic:pic>
              </a:graphicData>
            </a:graphic>
          </wp:inline>
        </w:drawing>
      </w:r>
    </w:p>
    <w:p w:rsidR="00E205D8" w:rsidRPr="00E205D8" w:rsidRDefault="00E205D8" w:rsidP="00E205D8">
      <w:pPr>
        <w:spacing w:after="0" w:line="240" w:lineRule="auto"/>
        <w:rPr>
          <w:rFonts w:ascii="Georgia" w:eastAsia="Times New Roman" w:hAnsi="Georgia" w:cs="Times New Roman"/>
          <w:i/>
          <w:iCs/>
          <w:color w:val="121212"/>
          <w:spacing w:val="-3"/>
          <w:sz w:val="27"/>
          <w:szCs w:val="27"/>
        </w:rPr>
      </w:pPr>
      <w:r w:rsidRPr="00E205D8">
        <w:rPr>
          <w:rFonts w:ascii="Georgia" w:eastAsia="Times New Roman" w:hAnsi="Georgia" w:cs="Times New Roman"/>
          <w:i/>
          <w:iCs/>
          <w:color w:val="121212"/>
          <w:spacing w:val="-3"/>
          <w:sz w:val="27"/>
          <w:szCs w:val="27"/>
        </w:rPr>
        <w:t xml:space="preserve">Carolyn </w:t>
      </w:r>
      <w:proofErr w:type="spellStart"/>
      <w:r w:rsidRPr="00E205D8">
        <w:rPr>
          <w:rFonts w:ascii="Georgia" w:eastAsia="Times New Roman" w:hAnsi="Georgia" w:cs="Times New Roman"/>
          <w:i/>
          <w:iCs/>
          <w:color w:val="121212"/>
          <w:spacing w:val="-3"/>
          <w:sz w:val="27"/>
          <w:szCs w:val="27"/>
        </w:rPr>
        <w:t>Kormann</w:t>
      </w:r>
      <w:proofErr w:type="spellEnd"/>
      <w:r w:rsidRPr="00E205D8">
        <w:rPr>
          <w:rFonts w:ascii="Georgia" w:eastAsia="Times New Roman" w:hAnsi="Georgia" w:cs="Times New Roman"/>
          <w:i/>
          <w:iCs/>
          <w:color w:val="121212"/>
          <w:spacing w:val="-3"/>
          <w:sz w:val="27"/>
          <w:szCs w:val="27"/>
        </w:rPr>
        <w:t xml:space="preserve"> is a member of</w:t>
      </w:r>
      <w:r w:rsidRPr="00E205D8">
        <w:rPr>
          <w:rFonts w:ascii="Georgia" w:eastAsia="Times New Roman" w:hAnsi="Georgia" w:cs="Times New Roman"/>
          <w:i/>
          <w:iCs/>
          <w:color w:val="121212"/>
          <w:spacing w:val="-3"/>
          <w:sz w:val="24"/>
          <w:szCs w:val="24"/>
        </w:rPr>
        <w:t> </w:t>
      </w:r>
      <w:r w:rsidRPr="00E205D8">
        <w:rPr>
          <w:rFonts w:ascii="Georgia" w:eastAsia="Times New Roman" w:hAnsi="Georgia" w:cs="Times New Roman"/>
          <w:i/>
          <w:iCs/>
          <w:color w:val="121212"/>
          <w:spacing w:val="-3"/>
          <w:sz w:val="27"/>
          <w:szCs w:val="27"/>
          <w:bdr w:val="none" w:sz="0" w:space="0" w:color="auto" w:frame="1"/>
        </w:rPr>
        <w:t>The New Yorker</w:t>
      </w:r>
      <w:r w:rsidRPr="00E205D8">
        <w:rPr>
          <w:rFonts w:ascii="Georgia" w:eastAsia="Times New Roman" w:hAnsi="Georgia" w:cs="Times New Roman"/>
          <w:i/>
          <w:iCs/>
          <w:color w:val="121212"/>
          <w:spacing w:val="-3"/>
          <w:sz w:val="27"/>
          <w:szCs w:val="27"/>
        </w:rPr>
        <w:t>’</w:t>
      </w:r>
      <w:r w:rsidRPr="00E205D8">
        <w:rPr>
          <w:rFonts w:ascii="Georgia" w:eastAsia="Times New Roman" w:hAnsi="Georgia" w:cs="Times New Roman"/>
          <w:i/>
          <w:iCs/>
          <w:color w:val="121212"/>
          <w:spacing w:val="-3"/>
          <w:sz w:val="27"/>
          <w:szCs w:val="27"/>
          <w:bdr w:val="none" w:sz="0" w:space="0" w:color="auto" w:frame="1"/>
        </w:rPr>
        <w:t>s</w:t>
      </w:r>
      <w:r w:rsidRPr="00E205D8">
        <w:rPr>
          <w:rFonts w:ascii="Georgia" w:eastAsia="Times New Roman" w:hAnsi="Georgia" w:cs="Times New Roman"/>
          <w:i/>
          <w:iCs/>
          <w:color w:val="121212"/>
          <w:spacing w:val="-3"/>
          <w:sz w:val="24"/>
          <w:szCs w:val="24"/>
        </w:rPr>
        <w:t> </w:t>
      </w:r>
      <w:r w:rsidRPr="00E205D8">
        <w:rPr>
          <w:rFonts w:ascii="Georgia" w:eastAsia="Times New Roman" w:hAnsi="Georgia" w:cs="Times New Roman"/>
          <w:i/>
          <w:iCs/>
          <w:color w:val="121212"/>
          <w:spacing w:val="-3"/>
          <w:sz w:val="27"/>
          <w:szCs w:val="27"/>
        </w:rPr>
        <w:t>editorial staff.</w:t>
      </w:r>
    </w:p>
    <w:p w:rsidR="00E205D8" w:rsidRPr="00E205D8" w:rsidRDefault="00E205D8" w:rsidP="00E205D8">
      <w:pPr>
        <w:spacing w:after="0" w:line="240" w:lineRule="auto"/>
        <w:rPr>
          <w:rFonts w:ascii="Times New Roman" w:eastAsia="Times New Roman" w:hAnsi="Times New Roman" w:cs="Times New Roman"/>
          <w:color w:val="121212"/>
          <w:sz w:val="24"/>
          <w:szCs w:val="24"/>
        </w:rPr>
      </w:pPr>
      <w:r w:rsidRPr="00E205D8">
        <w:rPr>
          <w:rFonts w:ascii="Times New Roman" w:eastAsia="Times New Roman" w:hAnsi="Times New Roman" w:cs="Times New Roman"/>
          <w:color w:val="121212"/>
          <w:sz w:val="24"/>
          <w:szCs w:val="24"/>
        </w:rPr>
        <w:t> </w:t>
      </w:r>
    </w:p>
    <w:p w:rsidR="00E205D8" w:rsidRPr="00E205D8" w:rsidRDefault="00E205D8" w:rsidP="00E205D8">
      <w:pPr>
        <w:numPr>
          <w:ilvl w:val="0"/>
          <w:numId w:val="2"/>
        </w:numPr>
        <w:spacing w:line="240" w:lineRule="auto"/>
        <w:ind w:left="75"/>
        <w:rPr>
          <w:rFonts w:ascii="Times New Roman" w:eastAsia="Times New Roman" w:hAnsi="Times New Roman" w:cs="Times New Roman"/>
          <w:color w:val="121212"/>
          <w:sz w:val="24"/>
          <w:szCs w:val="24"/>
        </w:rPr>
      </w:pPr>
      <w:hyperlink r:id="rId31" w:tooltip="Carolyn Kormann" w:history="1">
        <w:r w:rsidRPr="00E205D8">
          <w:rPr>
            <w:rFonts w:ascii="Helvetica" w:eastAsia="Times New Roman" w:hAnsi="Helvetica" w:cs="Helvetica"/>
            <w:caps/>
            <w:color w:val="0000FF"/>
            <w:sz w:val="21"/>
            <w:szCs w:val="21"/>
            <w:bdr w:val="none" w:sz="0" w:space="0" w:color="auto" w:frame="1"/>
          </w:rPr>
          <w:t>MORE</w:t>
        </w:r>
      </w:hyperlink>
    </w:p>
    <w:p w:rsidR="007565D8" w:rsidRDefault="00D42109"/>
    <w:sectPr w:rsidR="007565D8">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altName w:val="Calibri"/>
    <w:panose1 w:val="020F0502020204030204"/>
    <w:charset w:val="00"/>
    <w:family w:val="swiss"/>
    <w:pitch w:val="variable"/>
    <w:sig w:usb0="E00002FF" w:usb1="4000ACFF" w:usb2="00000001" w:usb3="00000000" w:csb0="0000019F" w:csb1="00000000"/>
  </w:font>
  <w:font w:name="Helvetica">
    <w:panose1 w:val="020B0604020202020204"/>
    <w:charset w:val="00"/>
    <w:family w:val="swiss"/>
    <w:pitch w:val="variable"/>
    <w:sig w:usb0="E0002AFF" w:usb1="C0007843" w:usb2="00000009" w:usb3="00000000" w:csb0="000001FF" w:csb1="00000000"/>
  </w:font>
  <w:font w:name="Georgia">
    <w:panose1 w:val="02040502050405020303"/>
    <w:charset w:val="00"/>
    <w:family w:val="roman"/>
    <w:pitch w:val="variable"/>
    <w:sig w:usb0="00000287" w:usb1="00000000" w:usb2="00000000" w:usb3="00000000" w:csb0="0000009F" w:csb1="00000000"/>
  </w:font>
  <w:font w:name="Calibri Light">
    <w:altName w:val="Calibri Light"/>
    <w:panose1 w:val="020F0302020204030204"/>
    <w:charset w:val="00"/>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76C4DA3"/>
    <w:multiLevelType w:val="multilevel"/>
    <w:tmpl w:val="58AC2F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4D7831FF"/>
    <w:multiLevelType w:val="multilevel"/>
    <w:tmpl w:val="69DC9C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205D8"/>
    <w:rsid w:val="007A06B8"/>
    <w:rsid w:val="009A75A7"/>
    <w:rsid w:val="00D42109"/>
    <w:rsid w:val="00E205D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204D02AF-29FB-4553-9920-716C70B1E43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63743603">
      <w:bodyDiv w:val="1"/>
      <w:marLeft w:val="0"/>
      <w:marRight w:val="0"/>
      <w:marTop w:val="0"/>
      <w:marBottom w:val="0"/>
      <w:divBdr>
        <w:top w:val="none" w:sz="0" w:space="0" w:color="auto"/>
        <w:left w:val="none" w:sz="0" w:space="0" w:color="auto"/>
        <w:bottom w:val="none" w:sz="0" w:space="0" w:color="auto"/>
        <w:right w:val="none" w:sz="0" w:space="0" w:color="auto"/>
      </w:divBdr>
      <w:divsChild>
        <w:div w:id="359010964">
          <w:marLeft w:val="0"/>
          <w:marRight w:val="0"/>
          <w:marTop w:val="75"/>
          <w:marBottom w:val="0"/>
          <w:divBdr>
            <w:top w:val="none" w:sz="0" w:space="0" w:color="auto"/>
            <w:left w:val="none" w:sz="0" w:space="0" w:color="auto"/>
            <w:bottom w:val="none" w:sz="0" w:space="0" w:color="auto"/>
            <w:right w:val="none" w:sz="0" w:space="0" w:color="auto"/>
          </w:divBdr>
        </w:div>
        <w:div w:id="1535118406">
          <w:marLeft w:val="0"/>
          <w:marRight w:val="0"/>
          <w:marTop w:val="0"/>
          <w:marBottom w:val="0"/>
          <w:divBdr>
            <w:top w:val="none" w:sz="0" w:space="0" w:color="auto"/>
            <w:left w:val="none" w:sz="0" w:space="0" w:color="auto"/>
            <w:bottom w:val="none" w:sz="0" w:space="0" w:color="auto"/>
            <w:right w:val="none" w:sz="0" w:space="0" w:color="auto"/>
          </w:divBdr>
        </w:div>
        <w:div w:id="877158793">
          <w:marLeft w:val="0"/>
          <w:marRight w:val="0"/>
          <w:marTop w:val="0"/>
          <w:marBottom w:val="0"/>
          <w:divBdr>
            <w:top w:val="none" w:sz="0" w:space="0" w:color="auto"/>
            <w:left w:val="none" w:sz="0" w:space="0" w:color="auto"/>
            <w:bottom w:val="none" w:sz="0" w:space="0" w:color="auto"/>
            <w:right w:val="none" w:sz="0" w:space="0" w:color="auto"/>
          </w:divBdr>
        </w:div>
        <w:div w:id="1483813338">
          <w:marLeft w:val="0"/>
          <w:marRight w:val="0"/>
          <w:marTop w:val="0"/>
          <w:marBottom w:val="450"/>
          <w:divBdr>
            <w:top w:val="none" w:sz="0" w:space="0" w:color="auto"/>
            <w:left w:val="none" w:sz="0" w:space="0" w:color="auto"/>
            <w:bottom w:val="none" w:sz="0" w:space="0" w:color="auto"/>
            <w:right w:val="none" w:sz="0" w:space="0" w:color="auto"/>
          </w:divBdr>
          <w:divsChild>
            <w:div w:id="2003654859">
              <w:marLeft w:val="0"/>
              <w:marRight w:val="300"/>
              <w:marTop w:val="0"/>
              <w:marBottom w:val="0"/>
              <w:divBdr>
                <w:top w:val="none" w:sz="0" w:space="0" w:color="auto"/>
                <w:left w:val="none" w:sz="0" w:space="0" w:color="auto"/>
                <w:bottom w:val="none" w:sz="0" w:space="0" w:color="auto"/>
                <w:right w:val="none" w:sz="0" w:space="0" w:color="auto"/>
              </w:divBdr>
            </w:div>
            <w:div w:id="248390697">
              <w:marLeft w:val="0"/>
              <w:marRight w:val="0"/>
              <w:marTop w:val="0"/>
              <w:marBottom w:val="0"/>
              <w:divBdr>
                <w:top w:val="none" w:sz="0" w:space="0" w:color="auto"/>
                <w:left w:val="none" w:sz="0" w:space="0" w:color="auto"/>
                <w:bottom w:val="none" w:sz="0" w:space="0" w:color="auto"/>
                <w:right w:val="none" w:sz="0" w:space="0" w:color="auto"/>
              </w:divBdr>
              <w:divsChild>
                <w:div w:id="63141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gif"/><Relationship Id="rId13" Type="http://schemas.openxmlformats.org/officeDocument/2006/relationships/hyperlink" Target="http://krugman.blogs.nytimes.com/2014/06/07/the-war-on-coal-already-happened/?_r=0" TargetMode="External"/><Relationship Id="rId18" Type="http://schemas.openxmlformats.org/officeDocument/2006/relationships/hyperlink" Target="http://www.politico.com/magazine/story/2015/08/the-absolute-trumpest-121328_Page4.html" TargetMode="External"/><Relationship Id="rId26" Type="http://schemas.openxmlformats.org/officeDocument/2006/relationships/hyperlink" Target="http://www.newyorker.com/news/news-desk/trump-and-the-truth-black-outreach-as-campaign-ploy" TargetMode="External"/><Relationship Id="rId3" Type="http://schemas.openxmlformats.org/officeDocument/2006/relationships/settings" Target="settings.xml"/><Relationship Id="rId21" Type="http://schemas.openxmlformats.org/officeDocument/2006/relationships/hyperlink" Target="http://responsiblescientists.org/" TargetMode="External"/><Relationship Id="rId7" Type="http://schemas.openxmlformats.org/officeDocument/2006/relationships/hyperlink" Target="http://www.newyorker.com/news/news-desk/trump-truth-spin-wheel-lies" TargetMode="External"/><Relationship Id="rId12" Type="http://schemas.openxmlformats.org/officeDocument/2006/relationships/hyperlink" Target="http://www.newyorker.com/news/daily-comment/donald-trump-and-the-climate-change-countdown" TargetMode="External"/><Relationship Id="rId17" Type="http://schemas.openxmlformats.org/officeDocument/2006/relationships/hyperlink" Target="http://www.nytimes.com/2016/09/23/us/politics/donald-trump-fracking.html" TargetMode="External"/><Relationship Id="rId25" Type="http://schemas.openxmlformats.org/officeDocument/2006/relationships/hyperlink" Target="http://www.newyorker.com/news/john-cassidy/trump-and-the-truth-his-charitable-giving" TargetMode="External"/><Relationship Id="rId33" Type="http://schemas.openxmlformats.org/officeDocument/2006/relationships/theme" Target="theme/theme1.xml"/><Relationship Id="rId2" Type="http://schemas.openxmlformats.org/officeDocument/2006/relationships/styles" Target="styles.xml"/><Relationship Id="rId16" Type="http://schemas.openxmlformats.org/officeDocument/2006/relationships/hyperlink" Target="http://www.nytimes.com/2016/09/23/us/politics/donald-trump-fracking.html" TargetMode="External"/><Relationship Id="rId20" Type="http://schemas.openxmlformats.org/officeDocument/2006/relationships/hyperlink" Target="http://grist.org/politics/donald-trump-climate-action-new-york-times/" TargetMode="External"/><Relationship Id="rId29" Type="http://schemas.openxmlformats.org/officeDocument/2006/relationships/hyperlink" Target="http://www.newyorker.com/news/news-desk/trump-and-the-truth-the-unemployment-rate-hoax" TargetMode="External"/><Relationship Id="rId1" Type="http://schemas.openxmlformats.org/officeDocument/2006/relationships/numbering" Target="numbering.xml"/><Relationship Id="rId6" Type="http://schemas.openxmlformats.org/officeDocument/2006/relationships/hyperlink" Target="http://www.newyorker.com/news/news-desk/introducing-a-new-series-trump-and-the-truth" TargetMode="External"/><Relationship Id="rId11" Type="http://schemas.openxmlformats.org/officeDocument/2006/relationships/hyperlink" Target="https://www.youtube.com/watch?v=CqRkv9VTaMQ" TargetMode="External"/><Relationship Id="rId24" Type="http://schemas.openxmlformats.org/officeDocument/2006/relationships/hyperlink" Target="http://www.newyorker.com/news/news-desk/trump-and-the-truth-the-lying-media" TargetMode="External"/><Relationship Id="rId32" Type="http://schemas.openxmlformats.org/officeDocument/2006/relationships/fontTable" Target="fontTable.xml"/><Relationship Id="rId5" Type="http://schemas.openxmlformats.org/officeDocument/2006/relationships/hyperlink" Target="http://www.newyorker.com/contributors/carolyn-kormann" TargetMode="External"/><Relationship Id="rId15" Type="http://schemas.openxmlformats.org/officeDocument/2006/relationships/hyperlink" Target="http://www.nytimes.com/2016/09/23/us/politics/donald-trump-fracking.html" TargetMode="External"/><Relationship Id="rId23" Type="http://schemas.openxmlformats.org/officeDocument/2006/relationships/hyperlink" Target="http://www.newyorker.com/news/news-desk/trump-and-the-truth-the-rigged-election" TargetMode="External"/><Relationship Id="rId28" Type="http://schemas.openxmlformats.org/officeDocument/2006/relationships/hyperlink" Target="http://www.newyorker.com/news/news-desk/trump-and-the-truth-conspiracy-theories" TargetMode="External"/><Relationship Id="rId10" Type="http://schemas.openxmlformats.org/officeDocument/2006/relationships/hyperlink" Target="http://h/" TargetMode="External"/><Relationship Id="rId19" Type="http://schemas.openxmlformats.org/officeDocument/2006/relationships/hyperlink" Target="http://www.politico.com/magazine/story/2015/08/the-absolute-trumpest-121328_Page4.html" TargetMode="External"/><Relationship Id="rId31" Type="http://schemas.openxmlformats.org/officeDocument/2006/relationships/hyperlink" Target="http://www.newyorker.com/contributors/carolyn-kormann" TargetMode="External"/><Relationship Id="rId4" Type="http://schemas.openxmlformats.org/officeDocument/2006/relationships/webSettings" Target="webSettings.xml"/><Relationship Id="rId9" Type="http://schemas.openxmlformats.org/officeDocument/2006/relationships/hyperlink" Target="http://www.newyorker.com/news/news-desk/trump-truth-spin-wheel-lies" TargetMode="External"/><Relationship Id="rId14" Type="http://schemas.openxmlformats.org/officeDocument/2006/relationships/hyperlink" Target="https://thinkprogress.org/donald-trump-says-hell-bring-back-jobs-for-coal-miners-but-he-s-just-blowing-smoke-9c9f6e7921ad" TargetMode="External"/><Relationship Id="rId22" Type="http://schemas.openxmlformats.org/officeDocument/2006/relationships/hyperlink" Target="http://www.nature.com/nclimate/journal/vaop/ncurrent/full/nclimate3125.html" TargetMode="External"/><Relationship Id="rId27" Type="http://schemas.openxmlformats.org/officeDocument/2006/relationships/hyperlink" Target="http://www.newyorker.com/news/news-desk/trump-and-the-truth-the-interest-rate-flip-flop" TargetMode="External"/><Relationship Id="rId30"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13</Pages>
  <Words>1738</Words>
  <Characters>9910</Characters>
  <Application>Microsoft Office Word</Application>
  <DocSecurity>0</DocSecurity>
  <Lines>82</Lines>
  <Paragraphs>23</Paragraphs>
  <ScaleCrop>false</ScaleCrop>
  <Company/>
  <LinksUpToDate>false</LinksUpToDate>
  <CharactersWithSpaces>11625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 N</dc:creator>
  <cp:keywords/>
  <dc:description/>
  <cp:lastModifiedBy>F N</cp:lastModifiedBy>
  <cp:revision>2</cp:revision>
  <dcterms:created xsi:type="dcterms:W3CDTF">2016-10-14T07:00:00Z</dcterms:created>
  <dcterms:modified xsi:type="dcterms:W3CDTF">2016-10-14T07:01:00Z</dcterms:modified>
</cp:coreProperties>
</file>